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1CF" w:rsidRPr="0044212C" w:rsidRDefault="00854ABE" w:rsidP="00CD21CF">
      <w:pPr>
        <w:pStyle w:val="Tekstpodstawowy"/>
        <w:spacing w:after="0" w:line="276" w:lineRule="auto"/>
        <w:jc w:val="right"/>
        <w:rPr>
          <w:rFonts w:cs="Arial"/>
          <w:szCs w:val="24"/>
        </w:rPr>
      </w:pPr>
      <w:r>
        <w:rPr>
          <w:rFonts w:eastAsia="Calibri" w:cs="Arial"/>
          <w:szCs w:val="24"/>
        </w:rPr>
        <w:t>Zał. do Zarządzenia nr 220/2021 Rektora PCz</w:t>
      </w:r>
    </w:p>
    <w:p w:rsidR="00CD21CF" w:rsidRPr="00645C0B" w:rsidRDefault="00CD21CF" w:rsidP="00CD21CF">
      <w:pPr>
        <w:pStyle w:val="Tekstpodstawowy"/>
        <w:spacing w:after="0" w:line="276" w:lineRule="auto"/>
        <w:rPr>
          <w:rFonts w:cs="Arial"/>
          <w:sz w:val="20"/>
        </w:rPr>
      </w:pPr>
    </w:p>
    <w:p w:rsidR="00CD21CF" w:rsidRPr="00645C0B" w:rsidRDefault="00CD21CF" w:rsidP="00CD21CF">
      <w:pPr>
        <w:pStyle w:val="Nagwek1"/>
        <w:spacing w:line="276" w:lineRule="auto"/>
        <w:jc w:val="center"/>
        <w:rPr>
          <w:rFonts w:cs="Arial"/>
          <w:sz w:val="24"/>
          <w:szCs w:val="24"/>
        </w:rPr>
      </w:pPr>
    </w:p>
    <w:p w:rsidR="00CD21CF" w:rsidRPr="00645C0B" w:rsidRDefault="00CD21CF" w:rsidP="00CD21CF">
      <w:pPr>
        <w:pStyle w:val="Nagwek1"/>
        <w:spacing w:line="276" w:lineRule="auto"/>
        <w:rPr>
          <w:rFonts w:cs="Arial"/>
          <w:sz w:val="24"/>
          <w:szCs w:val="24"/>
        </w:rPr>
      </w:pPr>
    </w:p>
    <w:p w:rsidR="00CD21CF" w:rsidRPr="00645C0B" w:rsidRDefault="00CD21CF" w:rsidP="00CD21CF">
      <w:pPr>
        <w:spacing w:line="276" w:lineRule="auto"/>
        <w:rPr>
          <w:rFonts w:cs="Arial"/>
        </w:rPr>
      </w:pPr>
    </w:p>
    <w:p w:rsidR="00CD21CF" w:rsidRPr="00645C0B" w:rsidRDefault="00CD21CF" w:rsidP="00CD21CF">
      <w:pPr>
        <w:spacing w:line="276" w:lineRule="auto"/>
        <w:rPr>
          <w:rFonts w:cs="Arial"/>
        </w:rPr>
      </w:pPr>
    </w:p>
    <w:p w:rsidR="00CD21CF" w:rsidRPr="00645C0B" w:rsidRDefault="00CD21CF" w:rsidP="00CD21CF">
      <w:pPr>
        <w:spacing w:line="276" w:lineRule="auto"/>
        <w:rPr>
          <w:rFonts w:cs="Arial"/>
        </w:rPr>
      </w:pPr>
    </w:p>
    <w:p w:rsidR="00CD21CF" w:rsidRPr="00645C0B" w:rsidRDefault="00CD21CF" w:rsidP="00CD21CF">
      <w:pPr>
        <w:spacing w:line="276" w:lineRule="auto"/>
        <w:rPr>
          <w:rFonts w:cs="Arial"/>
        </w:rPr>
      </w:pPr>
    </w:p>
    <w:p w:rsidR="00CD21CF" w:rsidRPr="00645C0B" w:rsidRDefault="00CD21CF" w:rsidP="00CD21CF">
      <w:pPr>
        <w:spacing w:line="276" w:lineRule="auto"/>
        <w:rPr>
          <w:rFonts w:cs="Arial"/>
        </w:rPr>
      </w:pPr>
    </w:p>
    <w:p w:rsidR="00CD21CF" w:rsidRPr="00645C0B" w:rsidRDefault="00CD21CF" w:rsidP="00CD21CF">
      <w:pPr>
        <w:spacing w:line="276" w:lineRule="auto"/>
        <w:rPr>
          <w:rFonts w:cs="Arial"/>
        </w:rPr>
      </w:pPr>
    </w:p>
    <w:p w:rsidR="00CD21CF" w:rsidRPr="00645C0B" w:rsidRDefault="00CD21CF" w:rsidP="00CD21CF">
      <w:pPr>
        <w:spacing w:line="276" w:lineRule="auto"/>
        <w:rPr>
          <w:rFonts w:cs="Arial"/>
          <w:szCs w:val="24"/>
        </w:rPr>
      </w:pPr>
    </w:p>
    <w:p w:rsidR="00CD21CF" w:rsidRPr="00645C0B" w:rsidRDefault="00CD21CF" w:rsidP="00CD21CF">
      <w:pPr>
        <w:spacing w:after="60" w:line="276" w:lineRule="auto"/>
        <w:ind w:right="-87"/>
        <w:jc w:val="center"/>
        <w:rPr>
          <w:rFonts w:cs="Arial"/>
          <w:b/>
          <w:sz w:val="36"/>
          <w:szCs w:val="36"/>
        </w:rPr>
      </w:pPr>
      <w:r w:rsidRPr="00645C0B">
        <w:rPr>
          <w:rFonts w:cs="Arial"/>
          <w:b/>
          <w:sz w:val="36"/>
          <w:szCs w:val="36"/>
        </w:rPr>
        <w:t xml:space="preserve">INSTRUKCJA O ORGANIZACJI </w:t>
      </w:r>
    </w:p>
    <w:p w:rsidR="00CD21CF" w:rsidRPr="00645C0B" w:rsidRDefault="00CD21CF" w:rsidP="00CD21CF">
      <w:pPr>
        <w:spacing w:after="60" w:line="276" w:lineRule="auto"/>
        <w:ind w:right="-87"/>
        <w:jc w:val="center"/>
        <w:rPr>
          <w:rFonts w:cs="Arial"/>
          <w:b/>
          <w:sz w:val="36"/>
          <w:szCs w:val="36"/>
        </w:rPr>
      </w:pPr>
      <w:r w:rsidRPr="00645C0B">
        <w:rPr>
          <w:rFonts w:cs="Arial"/>
          <w:b/>
          <w:sz w:val="36"/>
          <w:szCs w:val="36"/>
        </w:rPr>
        <w:t xml:space="preserve">I ZAKRESIE DZIAŁANIA </w:t>
      </w:r>
    </w:p>
    <w:p w:rsidR="00CD21CF" w:rsidRPr="00645C0B" w:rsidRDefault="00CD21CF" w:rsidP="00CD21CF">
      <w:pPr>
        <w:spacing w:after="60" w:line="276" w:lineRule="auto"/>
        <w:ind w:right="-87"/>
        <w:jc w:val="center"/>
        <w:rPr>
          <w:rFonts w:cs="Arial"/>
          <w:b/>
          <w:sz w:val="36"/>
          <w:szCs w:val="36"/>
        </w:rPr>
      </w:pPr>
      <w:r w:rsidRPr="00645C0B">
        <w:rPr>
          <w:rFonts w:cs="Arial"/>
          <w:b/>
          <w:sz w:val="36"/>
          <w:szCs w:val="36"/>
        </w:rPr>
        <w:t xml:space="preserve">ARCHIWUM </w:t>
      </w:r>
    </w:p>
    <w:p w:rsidR="00CD21CF" w:rsidRPr="00645C0B" w:rsidRDefault="00CD21CF" w:rsidP="00CD21CF">
      <w:pPr>
        <w:spacing w:after="60" w:line="276" w:lineRule="auto"/>
        <w:ind w:right="-87"/>
        <w:jc w:val="center"/>
        <w:rPr>
          <w:rFonts w:cs="Arial"/>
          <w:b/>
          <w:bCs/>
          <w:sz w:val="36"/>
          <w:szCs w:val="36"/>
        </w:rPr>
      </w:pPr>
      <w:r w:rsidRPr="00645C0B">
        <w:rPr>
          <w:rFonts w:cs="Arial"/>
          <w:b/>
          <w:bCs/>
          <w:sz w:val="36"/>
          <w:szCs w:val="36"/>
        </w:rPr>
        <w:t>POLITECHNIKI CZĘSTOCHOWSKIEJ</w:t>
      </w:r>
    </w:p>
    <w:p w:rsidR="00CD21CF" w:rsidRPr="00645C0B" w:rsidRDefault="00CD21CF" w:rsidP="00CD21CF">
      <w:pPr>
        <w:spacing w:after="60" w:line="276" w:lineRule="auto"/>
        <w:ind w:right="-87"/>
        <w:jc w:val="center"/>
        <w:rPr>
          <w:rFonts w:cs="Arial"/>
          <w:b/>
          <w:bCs/>
          <w:sz w:val="36"/>
          <w:szCs w:val="36"/>
        </w:rPr>
      </w:pPr>
    </w:p>
    <w:p w:rsidR="00CD21CF" w:rsidRPr="00645C0B" w:rsidRDefault="00CD21CF" w:rsidP="00CD21CF">
      <w:pPr>
        <w:spacing w:after="60" w:line="276" w:lineRule="auto"/>
        <w:ind w:right="-87"/>
        <w:jc w:val="center"/>
        <w:rPr>
          <w:rFonts w:cs="Arial"/>
          <w:b/>
          <w:bCs/>
          <w:sz w:val="36"/>
          <w:szCs w:val="36"/>
        </w:rPr>
      </w:pPr>
    </w:p>
    <w:p w:rsidR="00CD21CF" w:rsidRPr="00645C0B" w:rsidRDefault="00CD21CF" w:rsidP="00CD21CF">
      <w:pPr>
        <w:spacing w:after="60" w:line="276" w:lineRule="auto"/>
        <w:ind w:right="-87"/>
        <w:jc w:val="center"/>
        <w:rPr>
          <w:rFonts w:cs="Arial"/>
          <w:b/>
          <w:bCs/>
          <w:sz w:val="36"/>
          <w:szCs w:val="36"/>
        </w:rPr>
      </w:pPr>
    </w:p>
    <w:p w:rsidR="00CD21CF" w:rsidRPr="00645C0B" w:rsidRDefault="00CD21CF" w:rsidP="00CD21CF">
      <w:pPr>
        <w:spacing w:after="60" w:line="276" w:lineRule="auto"/>
        <w:ind w:right="-87"/>
        <w:jc w:val="center"/>
        <w:rPr>
          <w:rFonts w:cs="Arial"/>
          <w:b/>
          <w:bCs/>
          <w:sz w:val="36"/>
          <w:szCs w:val="36"/>
        </w:rPr>
      </w:pPr>
    </w:p>
    <w:p w:rsidR="00CD21CF" w:rsidRPr="00645C0B" w:rsidRDefault="00CD21CF" w:rsidP="00CD21CF">
      <w:pPr>
        <w:spacing w:after="60" w:line="276" w:lineRule="auto"/>
        <w:ind w:right="-87"/>
        <w:jc w:val="center"/>
        <w:rPr>
          <w:rFonts w:cs="Arial"/>
          <w:b/>
          <w:bCs/>
          <w:sz w:val="36"/>
          <w:szCs w:val="36"/>
        </w:rPr>
      </w:pPr>
    </w:p>
    <w:p w:rsidR="00CD21CF" w:rsidRPr="00645C0B" w:rsidRDefault="00CD21CF" w:rsidP="00CD21CF">
      <w:pPr>
        <w:spacing w:after="60" w:line="276" w:lineRule="auto"/>
        <w:ind w:right="-87"/>
        <w:jc w:val="center"/>
        <w:rPr>
          <w:rFonts w:cs="Arial"/>
          <w:b/>
          <w:bCs/>
          <w:sz w:val="36"/>
          <w:szCs w:val="36"/>
        </w:rPr>
      </w:pPr>
    </w:p>
    <w:p w:rsidR="00CD21CF" w:rsidRPr="00645C0B" w:rsidRDefault="00CD21CF" w:rsidP="00CD21CF">
      <w:pPr>
        <w:spacing w:after="60" w:line="276" w:lineRule="auto"/>
        <w:ind w:right="-87"/>
        <w:jc w:val="center"/>
        <w:rPr>
          <w:rFonts w:cs="Arial"/>
          <w:b/>
          <w:bCs/>
          <w:sz w:val="36"/>
          <w:szCs w:val="36"/>
        </w:rPr>
      </w:pPr>
    </w:p>
    <w:p w:rsidR="00CD21CF" w:rsidRPr="00645C0B" w:rsidRDefault="00CD21CF" w:rsidP="00CD21CF">
      <w:pPr>
        <w:spacing w:after="60" w:line="276" w:lineRule="auto"/>
        <w:ind w:right="-87"/>
        <w:jc w:val="center"/>
        <w:rPr>
          <w:rFonts w:cs="Arial"/>
          <w:b/>
          <w:bCs/>
          <w:sz w:val="36"/>
          <w:szCs w:val="36"/>
        </w:rPr>
      </w:pPr>
    </w:p>
    <w:p w:rsidR="00CD21CF" w:rsidRPr="00645C0B" w:rsidRDefault="00CD21CF" w:rsidP="00CD21CF">
      <w:pPr>
        <w:spacing w:after="60" w:line="276" w:lineRule="auto"/>
        <w:ind w:right="-87"/>
        <w:jc w:val="center"/>
        <w:rPr>
          <w:rFonts w:cs="Arial"/>
          <w:b/>
          <w:bCs/>
          <w:sz w:val="36"/>
          <w:szCs w:val="36"/>
        </w:rPr>
      </w:pPr>
    </w:p>
    <w:p w:rsidR="00CD21CF" w:rsidRPr="00645C0B" w:rsidRDefault="00CD21CF" w:rsidP="00CD21CF">
      <w:pPr>
        <w:spacing w:after="60" w:line="276" w:lineRule="auto"/>
        <w:ind w:right="-87"/>
        <w:jc w:val="center"/>
        <w:rPr>
          <w:rFonts w:cs="Arial"/>
          <w:b/>
          <w:bCs/>
          <w:sz w:val="36"/>
          <w:szCs w:val="36"/>
        </w:rPr>
      </w:pPr>
    </w:p>
    <w:p w:rsidR="00CD21CF" w:rsidRPr="00645C0B" w:rsidRDefault="00CD21CF" w:rsidP="00CD21CF">
      <w:pPr>
        <w:pStyle w:val="Style38"/>
        <w:widowControl/>
        <w:spacing w:before="38" w:line="276" w:lineRule="auto"/>
        <w:jc w:val="center"/>
        <w:rPr>
          <w:rStyle w:val="FontStyle72"/>
          <w:rFonts w:ascii="Arial" w:hAnsi="Arial" w:cs="Arial"/>
          <w:b/>
          <w:lang w:val="pl-PL" w:eastAsia="pl-PL"/>
        </w:rPr>
      </w:pPr>
    </w:p>
    <w:p w:rsidR="00CD21CF" w:rsidRPr="00645C0B" w:rsidRDefault="00CD21CF" w:rsidP="00CD21CF">
      <w:pPr>
        <w:spacing w:line="360" w:lineRule="auto"/>
        <w:rPr>
          <w:rFonts w:cs="Arial"/>
          <w:szCs w:val="24"/>
        </w:rPr>
      </w:pPr>
    </w:p>
    <w:p w:rsidR="00CD21CF" w:rsidRDefault="00CD21CF" w:rsidP="00CD21CF">
      <w:pPr>
        <w:spacing w:line="360" w:lineRule="auto"/>
        <w:rPr>
          <w:rFonts w:cs="Arial"/>
          <w:szCs w:val="24"/>
        </w:rPr>
      </w:pPr>
    </w:p>
    <w:p w:rsidR="00CD21CF" w:rsidRDefault="00CD21CF" w:rsidP="00CD21CF">
      <w:pPr>
        <w:spacing w:line="360" w:lineRule="auto"/>
        <w:rPr>
          <w:rFonts w:cs="Arial"/>
          <w:szCs w:val="24"/>
        </w:rPr>
      </w:pPr>
    </w:p>
    <w:p w:rsidR="00CD21CF" w:rsidRDefault="00CD21CF" w:rsidP="00CD21CF">
      <w:pPr>
        <w:spacing w:line="360" w:lineRule="auto"/>
        <w:rPr>
          <w:rFonts w:cs="Arial"/>
          <w:szCs w:val="24"/>
        </w:rPr>
      </w:pPr>
    </w:p>
    <w:p w:rsidR="00CD21CF" w:rsidRPr="00645C0B" w:rsidRDefault="00CD21CF" w:rsidP="00CD21CF">
      <w:pPr>
        <w:spacing w:line="360" w:lineRule="auto"/>
        <w:rPr>
          <w:rFonts w:cs="Arial"/>
          <w:szCs w:val="24"/>
        </w:rPr>
      </w:pPr>
    </w:p>
    <w:p w:rsidR="00CD21CF" w:rsidRPr="00645C0B" w:rsidRDefault="00CD21CF" w:rsidP="00CD21CF">
      <w:pPr>
        <w:spacing w:line="360" w:lineRule="auto"/>
        <w:rPr>
          <w:rFonts w:cs="Arial"/>
          <w:szCs w:val="24"/>
        </w:rPr>
      </w:pPr>
    </w:p>
    <w:p w:rsidR="00CD21CF" w:rsidRPr="00DC3443" w:rsidRDefault="00CD21CF" w:rsidP="00DC3443">
      <w:pPr>
        <w:jc w:val="center"/>
        <w:rPr>
          <w:b/>
        </w:rPr>
      </w:pPr>
      <w:bookmarkStart w:id="0" w:name="_Toc90973016"/>
      <w:r w:rsidRPr="00DC3443">
        <w:rPr>
          <w:b/>
        </w:rPr>
        <w:lastRenderedPageBreak/>
        <w:t>Spis treści</w:t>
      </w:r>
      <w:bookmarkEnd w:id="0"/>
    </w:p>
    <w:bookmarkStart w:id="1" w:name="_Toc381275842"/>
    <w:bookmarkStart w:id="2" w:name="_Toc381275890"/>
    <w:bookmarkStart w:id="3" w:name="_Toc381278060"/>
    <w:bookmarkStart w:id="4" w:name="_Toc89417946"/>
    <w:bookmarkStart w:id="5" w:name="_Toc372199832"/>
    <w:bookmarkStart w:id="6" w:name="_Toc372200002"/>
    <w:p w:rsidR="00856563" w:rsidRPr="00856563" w:rsidRDefault="005A1D2D" w:rsidP="00856563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i w:val="0"/>
          <w:iCs w:val="0"/>
          <w:noProof/>
          <w:lang w:eastAsia="pl-PL"/>
        </w:rPr>
      </w:pPr>
      <w:r w:rsidRPr="00856563">
        <w:rPr>
          <w:rFonts w:ascii="Arial" w:hAnsi="Arial" w:cs="Arial"/>
          <w:b w:val="0"/>
          <w:i w:val="0"/>
          <w:iCs w:val="0"/>
          <w:lang w:eastAsia="pl-PL"/>
        </w:rPr>
        <w:fldChar w:fldCharType="begin"/>
      </w:r>
      <w:r w:rsidRPr="00856563">
        <w:rPr>
          <w:rFonts w:ascii="Arial" w:hAnsi="Arial" w:cs="Arial"/>
          <w:b w:val="0"/>
          <w:i w:val="0"/>
          <w:iCs w:val="0"/>
          <w:lang w:eastAsia="pl-PL"/>
        </w:rPr>
        <w:instrText xml:space="preserve"> TOC \u \t "Nagłówek 2;1" </w:instrText>
      </w:r>
      <w:r w:rsidRPr="00856563">
        <w:rPr>
          <w:rFonts w:ascii="Arial" w:hAnsi="Arial" w:cs="Arial"/>
          <w:b w:val="0"/>
          <w:i w:val="0"/>
          <w:iCs w:val="0"/>
          <w:lang w:eastAsia="pl-PL"/>
        </w:rPr>
        <w:fldChar w:fldCharType="separate"/>
      </w:r>
      <w:r w:rsidR="00856563" w:rsidRPr="00856563">
        <w:rPr>
          <w:rFonts w:ascii="Arial" w:hAnsi="Arial" w:cs="Arial"/>
          <w:b w:val="0"/>
          <w:noProof/>
          <w:lang w:eastAsia="pl-PL"/>
        </w:rPr>
        <w:t xml:space="preserve">Rozdział 1. </w:t>
      </w:r>
      <w:r w:rsidR="00856563" w:rsidRPr="00856563">
        <w:rPr>
          <w:rFonts w:ascii="Arial" w:hAnsi="Arial" w:cs="Arial"/>
          <w:b w:val="0"/>
          <w:noProof/>
        </w:rPr>
        <w:t>Przepisy</w:t>
      </w:r>
      <w:r w:rsidR="00856563" w:rsidRPr="00856563">
        <w:rPr>
          <w:rFonts w:ascii="Arial" w:hAnsi="Arial" w:cs="Arial"/>
          <w:b w:val="0"/>
          <w:noProof/>
          <w:lang w:eastAsia="pl-PL"/>
        </w:rPr>
        <w:t xml:space="preserve"> ogólne</w:t>
      </w:r>
      <w:r w:rsidR="00856563" w:rsidRPr="00856563">
        <w:rPr>
          <w:rFonts w:ascii="Arial" w:hAnsi="Arial" w:cs="Arial"/>
          <w:b w:val="0"/>
          <w:noProof/>
        </w:rPr>
        <w:tab/>
      </w:r>
      <w:r w:rsidR="00856563" w:rsidRPr="00856563">
        <w:rPr>
          <w:rFonts w:ascii="Arial" w:hAnsi="Arial" w:cs="Arial"/>
          <w:b w:val="0"/>
          <w:noProof/>
        </w:rPr>
        <w:fldChar w:fldCharType="begin"/>
      </w:r>
      <w:r w:rsidR="00856563" w:rsidRPr="00856563">
        <w:rPr>
          <w:rFonts w:ascii="Arial" w:hAnsi="Arial" w:cs="Arial"/>
          <w:b w:val="0"/>
          <w:noProof/>
        </w:rPr>
        <w:instrText xml:space="preserve"> PAGEREF _Toc90978173 \h </w:instrText>
      </w:r>
      <w:r w:rsidR="00856563" w:rsidRPr="00856563">
        <w:rPr>
          <w:rFonts w:ascii="Arial" w:hAnsi="Arial" w:cs="Arial"/>
          <w:b w:val="0"/>
          <w:noProof/>
        </w:rPr>
      </w:r>
      <w:r w:rsidR="00856563" w:rsidRPr="00856563">
        <w:rPr>
          <w:rFonts w:ascii="Arial" w:hAnsi="Arial" w:cs="Arial"/>
          <w:b w:val="0"/>
          <w:noProof/>
        </w:rPr>
        <w:fldChar w:fldCharType="separate"/>
      </w:r>
      <w:r w:rsidR="006C1D04">
        <w:rPr>
          <w:rFonts w:ascii="Arial" w:hAnsi="Arial" w:cs="Arial"/>
          <w:b w:val="0"/>
          <w:noProof/>
        </w:rPr>
        <w:t>3</w:t>
      </w:r>
      <w:r w:rsidR="00856563" w:rsidRPr="00856563">
        <w:rPr>
          <w:rFonts w:ascii="Arial" w:hAnsi="Arial" w:cs="Arial"/>
          <w:b w:val="0"/>
          <w:noProof/>
        </w:rPr>
        <w:fldChar w:fldCharType="end"/>
      </w:r>
    </w:p>
    <w:p w:rsidR="00856563" w:rsidRPr="00856563" w:rsidRDefault="00856563" w:rsidP="00856563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i w:val="0"/>
          <w:iCs w:val="0"/>
          <w:noProof/>
          <w:lang w:eastAsia="pl-PL"/>
        </w:rPr>
      </w:pPr>
      <w:r w:rsidRPr="00856563">
        <w:rPr>
          <w:rFonts w:ascii="Arial" w:hAnsi="Arial" w:cs="Arial"/>
          <w:b w:val="0"/>
          <w:noProof/>
        </w:rPr>
        <w:t>Rozdział 2. Organizacja i zadania Archiwum PCz</w:t>
      </w:r>
      <w:r w:rsidRPr="00856563">
        <w:rPr>
          <w:rFonts w:ascii="Arial" w:hAnsi="Arial" w:cs="Arial"/>
          <w:b w:val="0"/>
          <w:noProof/>
        </w:rPr>
        <w:tab/>
      </w:r>
      <w:r w:rsidRPr="00856563">
        <w:rPr>
          <w:rFonts w:ascii="Arial" w:hAnsi="Arial" w:cs="Arial"/>
          <w:b w:val="0"/>
          <w:noProof/>
        </w:rPr>
        <w:fldChar w:fldCharType="begin"/>
      </w:r>
      <w:r w:rsidRPr="00856563">
        <w:rPr>
          <w:rFonts w:ascii="Arial" w:hAnsi="Arial" w:cs="Arial"/>
          <w:b w:val="0"/>
          <w:noProof/>
        </w:rPr>
        <w:instrText xml:space="preserve"> PAGEREF _Toc90978175 \h </w:instrText>
      </w:r>
      <w:r w:rsidRPr="00856563">
        <w:rPr>
          <w:rFonts w:ascii="Arial" w:hAnsi="Arial" w:cs="Arial"/>
          <w:b w:val="0"/>
          <w:noProof/>
        </w:rPr>
      </w:r>
      <w:r w:rsidRPr="00856563">
        <w:rPr>
          <w:rFonts w:ascii="Arial" w:hAnsi="Arial" w:cs="Arial"/>
          <w:b w:val="0"/>
          <w:noProof/>
        </w:rPr>
        <w:fldChar w:fldCharType="separate"/>
      </w:r>
      <w:r w:rsidR="006C1D04">
        <w:rPr>
          <w:rFonts w:ascii="Arial" w:hAnsi="Arial" w:cs="Arial"/>
          <w:b w:val="0"/>
          <w:noProof/>
        </w:rPr>
        <w:t>5</w:t>
      </w:r>
      <w:r w:rsidRPr="00856563">
        <w:rPr>
          <w:rFonts w:ascii="Arial" w:hAnsi="Arial" w:cs="Arial"/>
          <w:b w:val="0"/>
          <w:noProof/>
        </w:rPr>
        <w:fldChar w:fldCharType="end"/>
      </w:r>
    </w:p>
    <w:p w:rsidR="00856563" w:rsidRPr="00856563" w:rsidRDefault="00856563" w:rsidP="00856563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i w:val="0"/>
          <w:iCs w:val="0"/>
          <w:noProof/>
          <w:lang w:eastAsia="pl-PL"/>
        </w:rPr>
      </w:pPr>
      <w:r w:rsidRPr="00856563">
        <w:rPr>
          <w:rFonts w:ascii="Arial" w:hAnsi="Arial" w:cs="Arial"/>
          <w:b w:val="0"/>
          <w:noProof/>
        </w:rPr>
        <w:t>Rozdział 3. Personel Archiwum PCz</w:t>
      </w:r>
      <w:r w:rsidRPr="00856563">
        <w:rPr>
          <w:rFonts w:ascii="Arial" w:hAnsi="Arial" w:cs="Arial"/>
          <w:b w:val="0"/>
          <w:noProof/>
        </w:rPr>
        <w:tab/>
      </w:r>
      <w:r w:rsidRPr="00856563">
        <w:rPr>
          <w:rFonts w:ascii="Arial" w:hAnsi="Arial" w:cs="Arial"/>
          <w:b w:val="0"/>
          <w:noProof/>
        </w:rPr>
        <w:fldChar w:fldCharType="begin"/>
      </w:r>
      <w:r w:rsidRPr="00856563">
        <w:rPr>
          <w:rFonts w:ascii="Arial" w:hAnsi="Arial" w:cs="Arial"/>
          <w:b w:val="0"/>
          <w:noProof/>
        </w:rPr>
        <w:instrText xml:space="preserve"> PAGEREF _Toc90978177 \h </w:instrText>
      </w:r>
      <w:r w:rsidRPr="00856563">
        <w:rPr>
          <w:rFonts w:ascii="Arial" w:hAnsi="Arial" w:cs="Arial"/>
          <w:b w:val="0"/>
          <w:noProof/>
        </w:rPr>
      </w:r>
      <w:r w:rsidRPr="00856563">
        <w:rPr>
          <w:rFonts w:ascii="Arial" w:hAnsi="Arial" w:cs="Arial"/>
          <w:b w:val="0"/>
          <w:noProof/>
        </w:rPr>
        <w:fldChar w:fldCharType="separate"/>
      </w:r>
      <w:r w:rsidR="006C1D04">
        <w:rPr>
          <w:rFonts w:ascii="Arial" w:hAnsi="Arial" w:cs="Arial"/>
          <w:b w:val="0"/>
          <w:noProof/>
        </w:rPr>
        <w:t>6</w:t>
      </w:r>
      <w:r w:rsidRPr="00856563">
        <w:rPr>
          <w:rFonts w:ascii="Arial" w:hAnsi="Arial" w:cs="Arial"/>
          <w:b w:val="0"/>
          <w:noProof/>
        </w:rPr>
        <w:fldChar w:fldCharType="end"/>
      </w:r>
    </w:p>
    <w:p w:rsidR="00856563" w:rsidRPr="00856563" w:rsidRDefault="00856563" w:rsidP="00856563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i w:val="0"/>
          <w:iCs w:val="0"/>
          <w:noProof/>
          <w:lang w:eastAsia="pl-PL"/>
        </w:rPr>
      </w:pPr>
      <w:r w:rsidRPr="00856563">
        <w:rPr>
          <w:rFonts w:ascii="Arial" w:hAnsi="Arial" w:cs="Arial"/>
          <w:b w:val="0"/>
          <w:noProof/>
        </w:rPr>
        <w:t>Rozdział 4. Lokal i wyposażenie Archiwum PCz</w:t>
      </w:r>
      <w:r w:rsidRPr="00856563">
        <w:rPr>
          <w:rFonts w:ascii="Arial" w:hAnsi="Arial" w:cs="Arial"/>
          <w:b w:val="0"/>
          <w:noProof/>
        </w:rPr>
        <w:tab/>
      </w:r>
      <w:r w:rsidRPr="00856563">
        <w:rPr>
          <w:rFonts w:ascii="Arial" w:hAnsi="Arial" w:cs="Arial"/>
          <w:b w:val="0"/>
          <w:noProof/>
        </w:rPr>
        <w:fldChar w:fldCharType="begin"/>
      </w:r>
      <w:r w:rsidRPr="00856563">
        <w:rPr>
          <w:rFonts w:ascii="Arial" w:hAnsi="Arial" w:cs="Arial"/>
          <w:b w:val="0"/>
          <w:noProof/>
        </w:rPr>
        <w:instrText xml:space="preserve"> PAGEREF _Toc90978179 \h </w:instrText>
      </w:r>
      <w:r w:rsidRPr="00856563">
        <w:rPr>
          <w:rFonts w:ascii="Arial" w:hAnsi="Arial" w:cs="Arial"/>
          <w:b w:val="0"/>
          <w:noProof/>
        </w:rPr>
      </w:r>
      <w:r w:rsidRPr="00856563">
        <w:rPr>
          <w:rFonts w:ascii="Arial" w:hAnsi="Arial" w:cs="Arial"/>
          <w:b w:val="0"/>
          <w:noProof/>
        </w:rPr>
        <w:fldChar w:fldCharType="separate"/>
      </w:r>
      <w:r w:rsidR="006C1D04">
        <w:rPr>
          <w:rFonts w:ascii="Arial" w:hAnsi="Arial" w:cs="Arial"/>
          <w:b w:val="0"/>
          <w:noProof/>
        </w:rPr>
        <w:t>7</w:t>
      </w:r>
      <w:r w:rsidRPr="00856563">
        <w:rPr>
          <w:rFonts w:ascii="Arial" w:hAnsi="Arial" w:cs="Arial"/>
          <w:b w:val="0"/>
          <w:noProof/>
        </w:rPr>
        <w:fldChar w:fldCharType="end"/>
      </w:r>
    </w:p>
    <w:p w:rsidR="00856563" w:rsidRPr="00856563" w:rsidRDefault="00856563" w:rsidP="00856563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i w:val="0"/>
          <w:iCs w:val="0"/>
          <w:noProof/>
          <w:lang w:eastAsia="pl-PL"/>
        </w:rPr>
      </w:pPr>
      <w:r w:rsidRPr="00856563">
        <w:rPr>
          <w:rFonts w:ascii="Arial" w:hAnsi="Arial" w:cs="Arial"/>
          <w:b w:val="0"/>
          <w:noProof/>
        </w:rPr>
        <w:t>Rozdział 5. Przejmowanie dokumentacji do Archiwum PCz</w:t>
      </w:r>
      <w:r w:rsidRPr="00856563">
        <w:rPr>
          <w:rFonts w:ascii="Arial" w:hAnsi="Arial" w:cs="Arial"/>
          <w:b w:val="0"/>
          <w:noProof/>
        </w:rPr>
        <w:tab/>
      </w:r>
      <w:r w:rsidRPr="00856563">
        <w:rPr>
          <w:rFonts w:ascii="Arial" w:hAnsi="Arial" w:cs="Arial"/>
          <w:b w:val="0"/>
          <w:noProof/>
        </w:rPr>
        <w:fldChar w:fldCharType="begin"/>
      </w:r>
      <w:r w:rsidRPr="00856563">
        <w:rPr>
          <w:rFonts w:ascii="Arial" w:hAnsi="Arial" w:cs="Arial"/>
          <w:b w:val="0"/>
          <w:noProof/>
        </w:rPr>
        <w:instrText xml:space="preserve"> PAGEREF _Toc90978181 \h </w:instrText>
      </w:r>
      <w:r w:rsidRPr="00856563">
        <w:rPr>
          <w:rFonts w:ascii="Arial" w:hAnsi="Arial" w:cs="Arial"/>
          <w:b w:val="0"/>
          <w:noProof/>
        </w:rPr>
      </w:r>
      <w:r w:rsidRPr="00856563">
        <w:rPr>
          <w:rFonts w:ascii="Arial" w:hAnsi="Arial" w:cs="Arial"/>
          <w:b w:val="0"/>
          <w:noProof/>
        </w:rPr>
        <w:fldChar w:fldCharType="separate"/>
      </w:r>
      <w:r w:rsidR="006C1D04">
        <w:rPr>
          <w:rFonts w:ascii="Arial" w:hAnsi="Arial" w:cs="Arial"/>
          <w:b w:val="0"/>
          <w:noProof/>
        </w:rPr>
        <w:t>9</w:t>
      </w:r>
      <w:r w:rsidRPr="00856563">
        <w:rPr>
          <w:rFonts w:ascii="Arial" w:hAnsi="Arial" w:cs="Arial"/>
          <w:b w:val="0"/>
          <w:noProof/>
        </w:rPr>
        <w:fldChar w:fldCharType="end"/>
      </w:r>
    </w:p>
    <w:p w:rsidR="00856563" w:rsidRPr="00856563" w:rsidRDefault="00856563" w:rsidP="00856563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i w:val="0"/>
          <w:iCs w:val="0"/>
          <w:noProof/>
          <w:lang w:eastAsia="pl-PL"/>
        </w:rPr>
      </w:pPr>
      <w:r w:rsidRPr="00856563">
        <w:rPr>
          <w:rFonts w:ascii="Arial" w:hAnsi="Arial" w:cs="Arial"/>
          <w:b w:val="0"/>
          <w:noProof/>
        </w:rPr>
        <w:t>Rozdział 6. Przechowywanie i zabezpieczanie zgromadzonej dokumentacji oraz prowadzenie jej ewidencji</w:t>
      </w:r>
      <w:r w:rsidRPr="00856563">
        <w:rPr>
          <w:rFonts w:ascii="Arial" w:hAnsi="Arial" w:cs="Arial"/>
          <w:b w:val="0"/>
          <w:noProof/>
        </w:rPr>
        <w:tab/>
      </w:r>
      <w:r w:rsidRPr="00856563">
        <w:rPr>
          <w:rFonts w:ascii="Arial" w:hAnsi="Arial" w:cs="Arial"/>
          <w:b w:val="0"/>
          <w:noProof/>
        </w:rPr>
        <w:fldChar w:fldCharType="begin"/>
      </w:r>
      <w:r w:rsidRPr="00856563">
        <w:rPr>
          <w:rFonts w:ascii="Arial" w:hAnsi="Arial" w:cs="Arial"/>
          <w:b w:val="0"/>
          <w:noProof/>
        </w:rPr>
        <w:instrText xml:space="preserve"> PAGEREF _Toc90978183 \h </w:instrText>
      </w:r>
      <w:r w:rsidRPr="00856563">
        <w:rPr>
          <w:rFonts w:ascii="Arial" w:hAnsi="Arial" w:cs="Arial"/>
          <w:b w:val="0"/>
          <w:noProof/>
        </w:rPr>
      </w:r>
      <w:r w:rsidRPr="00856563">
        <w:rPr>
          <w:rFonts w:ascii="Arial" w:hAnsi="Arial" w:cs="Arial"/>
          <w:b w:val="0"/>
          <w:noProof/>
        </w:rPr>
        <w:fldChar w:fldCharType="separate"/>
      </w:r>
      <w:r w:rsidR="006C1D04">
        <w:rPr>
          <w:rFonts w:ascii="Arial" w:hAnsi="Arial" w:cs="Arial"/>
          <w:b w:val="0"/>
          <w:noProof/>
        </w:rPr>
        <w:t>10</w:t>
      </w:r>
      <w:r w:rsidRPr="00856563">
        <w:rPr>
          <w:rFonts w:ascii="Arial" w:hAnsi="Arial" w:cs="Arial"/>
          <w:b w:val="0"/>
          <w:noProof/>
        </w:rPr>
        <w:fldChar w:fldCharType="end"/>
      </w:r>
    </w:p>
    <w:p w:rsidR="00856563" w:rsidRPr="00856563" w:rsidRDefault="00856563" w:rsidP="00856563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i w:val="0"/>
          <w:iCs w:val="0"/>
          <w:noProof/>
          <w:lang w:eastAsia="pl-PL"/>
        </w:rPr>
      </w:pPr>
      <w:r w:rsidRPr="00856563">
        <w:rPr>
          <w:rFonts w:ascii="Arial" w:hAnsi="Arial" w:cs="Arial"/>
          <w:b w:val="0"/>
          <w:noProof/>
        </w:rPr>
        <w:t>Rozdział 7. Przeprowadzanie skontrum dokumentacji oraz porządkowanie dokumentacji w Archiwum PCz</w:t>
      </w:r>
      <w:r w:rsidRPr="00856563">
        <w:rPr>
          <w:rFonts w:ascii="Arial" w:hAnsi="Arial" w:cs="Arial"/>
          <w:b w:val="0"/>
          <w:noProof/>
        </w:rPr>
        <w:tab/>
      </w:r>
      <w:r w:rsidRPr="00856563">
        <w:rPr>
          <w:rFonts w:ascii="Arial" w:hAnsi="Arial" w:cs="Arial"/>
          <w:b w:val="0"/>
          <w:noProof/>
        </w:rPr>
        <w:fldChar w:fldCharType="begin"/>
      </w:r>
      <w:r w:rsidRPr="00856563">
        <w:rPr>
          <w:rFonts w:ascii="Arial" w:hAnsi="Arial" w:cs="Arial"/>
          <w:b w:val="0"/>
          <w:noProof/>
        </w:rPr>
        <w:instrText xml:space="preserve"> PAGEREF _Toc90978185 \h </w:instrText>
      </w:r>
      <w:r w:rsidRPr="00856563">
        <w:rPr>
          <w:rFonts w:ascii="Arial" w:hAnsi="Arial" w:cs="Arial"/>
          <w:b w:val="0"/>
          <w:noProof/>
        </w:rPr>
      </w:r>
      <w:r w:rsidRPr="00856563">
        <w:rPr>
          <w:rFonts w:ascii="Arial" w:hAnsi="Arial" w:cs="Arial"/>
          <w:b w:val="0"/>
          <w:noProof/>
        </w:rPr>
        <w:fldChar w:fldCharType="separate"/>
      </w:r>
      <w:r w:rsidR="006C1D04">
        <w:rPr>
          <w:rFonts w:ascii="Arial" w:hAnsi="Arial" w:cs="Arial"/>
          <w:b w:val="0"/>
          <w:noProof/>
        </w:rPr>
        <w:t>14</w:t>
      </w:r>
      <w:r w:rsidRPr="00856563">
        <w:rPr>
          <w:rFonts w:ascii="Arial" w:hAnsi="Arial" w:cs="Arial"/>
          <w:b w:val="0"/>
          <w:noProof/>
        </w:rPr>
        <w:fldChar w:fldCharType="end"/>
      </w:r>
    </w:p>
    <w:p w:rsidR="00856563" w:rsidRPr="00856563" w:rsidRDefault="00856563" w:rsidP="00856563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i w:val="0"/>
          <w:iCs w:val="0"/>
          <w:noProof/>
          <w:lang w:eastAsia="pl-PL"/>
        </w:rPr>
      </w:pPr>
      <w:r w:rsidRPr="00856563">
        <w:rPr>
          <w:rFonts w:ascii="Arial" w:hAnsi="Arial" w:cs="Arial"/>
          <w:b w:val="0"/>
          <w:noProof/>
        </w:rPr>
        <w:t>Rozdział 8. Udostępnianie dokumentacji przechowywanej w Archiwum PCz</w:t>
      </w:r>
      <w:r w:rsidRPr="00856563">
        <w:rPr>
          <w:rFonts w:ascii="Arial" w:hAnsi="Arial" w:cs="Arial"/>
          <w:b w:val="0"/>
          <w:noProof/>
        </w:rPr>
        <w:tab/>
      </w:r>
      <w:r w:rsidRPr="00856563">
        <w:rPr>
          <w:rFonts w:ascii="Arial" w:hAnsi="Arial" w:cs="Arial"/>
          <w:b w:val="0"/>
          <w:noProof/>
        </w:rPr>
        <w:fldChar w:fldCharType="begin"/>
      </w:r>
      <w:r w:rsidRPr="00856563">
        <w:rPr>
          <w:rFonts w:ascii="Arial" w:hAnsi="Arial" w:cs="Arial"/>
          <w:b w:val="0"/>
          <w:noProof/>
        </w:rPr>
        <w:instrText xml:space="preserve"> PAGEREF _Toc90978187 \h </w:instrText>
      </w:r>
      <w:r w:rsidRPr="00856563">
        <w:rPr>
          <w:rFonts w:ascii="Arial" w:hAnsi="Arial" w:cs="Arial"/>
          <w:b w:val="0"/>
          <w:noProof/>
        </w:rPr>
      </w:r>
      <w:r w:rsidRPr="00856563">
        <w:rPr>
          <w:rFonts w:ascii="Arial" w:hAnsi="Arial" w:cs="Arial"/>
          <w:b w:val="0"/>
          <w:noProof/>
        </w:rPr>
        <w:fldChar w:fldCharType="separate"/>
      </w:r>
      <w:r w:rsidR="006C1D04">
        <w:rPr>
          <w:rFonts w:ascii="Arial" w:hAnsi="Arial" w:cs="Arial"/>
          <w:b w:val="0"/>
          <w:noProof/>
        </w:rPr>
        <w:t>15</w:t>
      </w:r>
      <w:r w:rsidRPr="00856563">
        <w:rPr>
          <w:rFonts w:ascii="Arial" w:hAnsi="Arial" w:cs="Arial"/>
          <w:b w:val="0"/>
          <w:noProof/>
        </w:rPr>
        <w:fldChar w:fldCharType="end"/>
      </w:r>
    </w:p>
    <w:p w:rsidR="00856563" w:rsidRPr="00856563" w:rsidRDefault="00856563" w:rsidP="00856563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i w:val="0"/>
          <w:iCs w:val="0"/>
          <w:noProof/>
          <w:lang w:eastAsia="pl-PL"/>
        </w:rPr>
      </w:pPr>
      <w:r w:rsidRPr="00856563">
        <w:rPr>
          <w:rFonts w:ascii="Arial" w:hAnsi="Arial" w:cs="Arial"/>
          <w:b w:val="0"/>
          <w:noProof/>
        </w:rPr>
        <w:t>Rozdział 9. Wycofywanie dokumentacji ze stanu Archiwum PCz</w:t>
      </w:r>
      <w:r w:rsidRPr="00856563">
        <w:rPr>
          <w:rFonts w:ascii="Arial" w:hAnsi="Arial" w:cs="Arial"/>
          <w:b w:val="0"/>
          <w:noProof/>
        </w:rPr>
        <w:tab/>
      </w:r>
      <w:r w:rsidRPr="00856563">
        <w:rPr>
          <w:rFonts w:ascii="Arial" w:hAnsi="Arial" w:cs="Arial"/>
          <w:b w:val="0"/>
          <w:noProof/>
        </w:rPr>
        <w:fldChar w:fldCharType="begin"/>
      </w:r>
      <w:r w:rsidRPr="00856563">
        <w:rPr>
          <w:rFonts w:ascii="Arial" w:hAnsi="Arial" w:cs="Arial"/>
          <w:b w:val="0"/>
          <w:noProof/>
        </w:rPr>
        <w:instrText xml:space="preserve"> PAGEREF _Toc90978189 \h </w:instrText>
      </w:r>
      <w:r w:rsidRPr="00856563">
        <w:rPr>
          <w:rFonts w:ascii="Arial" w:hAnsi="Arial" w:cs="Arial"/>
          <w:b w:val="0"/>
          <w:noProof/>
        </w:rPr>
      </w:r>
      <w:r w:rsidRPr="00856563">
        <w:rPr>
          <w:rFonts w:ascii="Arial" w:hAnsi="Arial" w:cs="Arial"/>
          <w:b w:val="0"/>
          <w:noProof/>
        </w:rPr>
        <w:fldChar w:fldCharType="separate"/>
      </w:r>
      <w:r w:rsidR="006C1D04">
        <w:rPr>
          <w:rFonts w:ascii="Arial" w:hAnsi="Arial" w:cs="Arial"/>
          <w:b w:val="0"/>
          <w:noProof/>
        </w:rPr>
        <w:t>18</w:t>
      </w:r>
      <w:r w:rsidRPr="00856563">
        <w:rPr>
          <w:rFonts w:ascii="Arial" w:hAnsi="Arial" w:cs="Arial"/>
          <w:b w:val="0"/>
          <w:noProof/>
        </w:rPr>
        <w:fldChar w:fldCharType="end"/>
      </w:r>
    </w:p>
    <w:p w:rsidR="00856563" w:rsidRPr="00856563" w:rsidRDefault="00856563" w:rsidP="00856563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i w:val="0"/>
          <w:iCs w:val="0"/>
          <w:noProof/>
          <w:lang w:eastAsia="pl-PL"/>
        </w:rPr>
      </w:pPr>
      <w:r w:rsidRPr="00856563">
        <w:rPr>
          <w:rFonts w:ascii="Arial" w:hAnsi="Arial" w:cs="Arial"/>
          <w:b w:val="0"/>
          <w:noProof/>
        </w:rPr>
        <w:t>Rozdział 10. Brakowanie dokumentacji niearchiwalnej oraz zasady postępowania z dokumentacją kategorii BE</w:t>
      </w:r>
      <w:r w:rsidRPr="00856563">
        <w:rPr>
          <w:rFonts w:ascii="Arial" w:hAnsi="Arial" w:cs="Arial"/>
          <w:b w:val="0"/>
          <w:noProof/>
        </w:rPr>
        <w:tab/>
      </w:r>
      <w:r w:rsidRPr="00856563">
        <w:rPr>
          <w:rFonts w:ascii="Arial" w:hAnsi="Arial" w:cs="Arial"/>
          <w:b w:val="0"/>
          <w:noProof/>
        </w:rPr>
        <w:fldChar w:fldCharType="begin"/>
      </w:r>
      <w:r w:rsidRPr="00856563">
        <w:rPr>
          <w:rFonts w:ascii="Arial" w:hAnsi="Arial" w:cs="Arial"/>
          <w:b w:val="0"/>
          <w:noProof/>
        </w:rPr>
        <w:instrText xml:space="preserve"> PAGEREF _Toc90978191 \h </w:instrText>
      </w:r>
      <w:r w:rsidRPr="00856563">
        <w:rPr>
          <w:rFonts w:ascii="Arial" w:hAnsi="Arial" w:cs="Arial"/>
          <w:b w:val="0"/>
          <w:noProof/>
        </w:rPr>
      </w:r>
      <w:r w:rsidRPr="00856563">
        <w:rPr>
          <w:rFonts w:ascii="Arial" w:hAnsi="Arial" w:cs="Arial"/>
          <w:b w:val="0"/>
          <w:noProof/>
        </w:rPr>
        <w:fldChar w:fldCharType="separate"/>
      </w:r>
      <w:r w:rsidR="006C1D04">
        <w:rPr>
          <w:rFonts w:ascii="Arial" w:hAnsi="Arial" w:cs="Arial"/>
          <w:b w:val="0"/>
          <w:noProof/>
        </w:rPr>
        <w:t>19</w:t>
      </w:r>
      <w:r w:rsidRPr="00856563">
        <w:rPr>
          <w:rFonts w:ascii="Arial" w:hAnsi="Arial" w:cs="Arial"/>
          <w:b w:val="0"/>
          <w:noProof/>
        </w:rPr>
        <w:fldChar w:fldCharType="end"/>
      </w:r>
    </w:p>
    <w:p w:rsidR="00856563" w:rsidRPr="00856563" w:rsidRDefault="00856563" w:rsidP="00856563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i w:val="0"/>
          <w:iCs w:val="0"/>
          <w:noProof/>
          <w:lang w:eastAsia="pl-PL"/>
        </w:rPr>
      </w:pPr>
      <w:r w:rsidRPr="00856563">
        <w:rPr>
          <w:rFonts w:ascii="Arial" w:hAnsi="Arial" w:cs="Arial"/>
          <w:b w:val="0"/>
          <w:noProof/>
        </w:rPr>
        <w:t>Rozdział 11. Przekazywanie materiałów archiwalnych do Archiwum Państwowego</w:t>
      </w:r>
      <w:r w:rsidRPr="00856563">
        <w:rPr>
          <w:rFonts w:ascii="Arial" w:hAnsi="Arial" w:cs="Arial"/>
          <w:b w:val="0"/>
          <w:noProof/>
        </w:rPr>
        <w:tab/>
      </w:r>
      <w:r w:rsidRPr="00856563">
        <w:rPr>
          <w:rFonts w:ascii="Arial" w:hAnsi="Arial" w:cs="Arial"/>
          <w:b w:val="0"/>
          <w:noProof/>
        </w:rPr>
        <w:fldChar w:fldCharType="begin"/>
      </w:r>
      <w:r w:rsidRPr="00856563">
        <w:rPr>
          <w:rFonts w:ascii="Arial" w:hAnsi="Arial" w:cs="Arial"/>
          <w:b w:val="0"/>
          <w:noProof/>
        </w:rPr>
        <w:instrText xml:space="preserve"> PAGEREF _Toc90978193 \h </w:instrText>
      </w:r>
      <w:r w:rsidRPr="00856563">
        <w:rPr>
          <w:rFonts w:ascii="Arial" w:hAnsi="Arial" w:cs="Arial"/>
          <w:b w:val="0"/>
          <w:noProof/>
        </w:rPr>
      </w:r>
      <w:r w:rsidRPr="00856563">
        <w:rPr>
          <w:rFonts w:ascii="Arial" w:hAnsi="Arial" w:cs="Arial"/>
          <w:b w:val="0"/>
          <w:noProof/>
        </w:rPr>
        <w:fldChar w:fldCharType="separate"/>
      </w:r>
      <w:r w:rsidR="006C1D04">
        <w:rPr>
          <w:rFonts w:ascii="Arial" w:hAnsi="Arial" w:cs="Arial"/>
          <w:b w:val="0"/>
          <w:noProof/>
        </w:rPr>
        <w:t>21</w:t>
      </w:r>
      <w:r w:rsidRPr="00856563">
        <w:rPr>
          <w:rFonts w:ascii="Arial" w:hAnsi="Arial" w:cs="Arial"/>
          <w:b w:val="0"/>
          <w:noProof/>
        </w:rPr>
        <w:fldChar w:fldCharType="end"/>
      </w:r>
    </w:p>
    <w:p w:rsidR="00856563" w:rsidRPr="00856563" w:rsidRDefault="00856563" w:rsidP="00856563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i w:val="0"/>
          <w:iCs w:val="0"/>
          <w:noProof/>
          <w:lang w:eastAsia="pl-PL"/>
        </w:rPr>
      </w:pPr>
      <w:r w:rsidRPr="00856563">
        <w:rPr>
          <w:rFonts w:ascii="Arial" w:hAnsi="Arial" w:cs="Arial"/>
          <w:b w:val="0"/>
          <w:noProof/>
        </w:rPr>
        <w:t>Rozdział 12. Sprawozdawczość Archiwum PCz</w:t>
      </w:r>
      <w:r w:rsidRPr="00856563">
        <w:rPr>
          <w:rFonts w:ascii="Arial" w:hAnsi="Arial" w:cs="Arial"/>
          <w:b w:val="0"/>
          <w:noProof/>
        </w:rPr>
        <w:tab/>
      </w:r>
      <w:r w:rsidRPr="00856563">
        <w:rPr>
          <w:rFonts w:ascii="Arial" w:hAnsi="Arial" w:cs="Arial"/>
          <w:b w:val="0"/>
          <w:noProof/>
        </w:rPr>
        <w:fldChar w:fldCharType="begin"/>
      </w:r>
      <w:r w:rsidRPr="00856563">
        <w:rPr>
          <w:rFonts w:ascii="Arial" w:hAnsi="Arial" w:cs="Arial"/>
          <w:b w:val="0"/>
          <w:noProof/>
        </w:rPr>
        <w:instrText xml:space="preserve"> PAGEREF _Toc90978195 \h </w:instrText>
      </w:r>
      <w:r w:rsidRPr="00856563">
        <w:rPr>
          <w:rFonts w:ascii="Arial" w:hAnsi="Arial" w:cs="Arial"/>
          <w:b w:val="0"/>
          <w:noProof/>
        </w:rPr>
      </w:r>
      <w:r w:rsidRPr="00856563">
        <w:rPr>
          <w:rFonts w:ascii="Arial" w:hAnsi="Arial" w:cs="Arial"/>
          <w:b w:val="0"/>
          <w:noProof/>
        </w:rPr>
        <w:fldChar w:fldCharType="separate"/>
      </w:r>
      <w:r w:rsidR="006C1D04">
        <w:rPr>
          <w:rFonts w:ascii="Arial" w:hAnsi="Arial" w:cs="Arial"/>
          <w:b w:val="0"/>
          <w:noProof/>
        </w:rPr>
        <w:t>21</w:t>
      </w:r>
      <w:r w:rsidRPr="00856563">
        <w:rPr>
          <w:rFonts w:ascii="Arial" w:hAnsi="Arial" w:cs="Arial"/>
          <w:b w:val="0"/>
          <w:noProof/>
        </w:rPr>
        <w:fldChar w:fldCharType="end"/>
      </w:r>
    </w:p>
    <w:p w:rsidR="00856563" w:rsidRPr="00856563" w:rsidRDefault="00856563" w:rsidP="00856563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i w:val="0"/>
          <w:iCs w:val="0"/>
          <w:noProof/>
          <w:lang w:eastAsia="pl-PL"/>
        </w:rPr>
      </w:pPr>
      <w:r w:rsidRPr="00856563">
        <w:rPr>
          <w:rFonts w:ascii="Arial" w:hAnsi="Arial" w:cs="Arial"/>
          <w:b w:val="0"/>
          <w:noProof/>
        </w:rPr>
        <w:t>Rozdział 13. Postanowienia końcowe</w:t>
      </w:r>
      <w:r w:rsidRPr="00856563">
        <w:rPr>
          <w:rFonts w:ascii="Arial" w:hAnsi="Arial" w:cs="Arial"/>
          <w:b w:val="0"/>
          <w:noProof/>
        </w:rPr>
        <w:tab/>
      </w:r>
      <w:r w:rsidRPr="00856563">
        <w:rPr>
          <w:rFonts w:ascii="Arial" w:hAnsi="Arial" w:cs="Arial"/>
          <w:b w:val="0"/>
          <w:noProof/>
        </w:rPr>
        <w:fldChar w:fldCharType="begin"/>
      </w:r>
      <w:r w:rsidRPr="00856563">
        <w:rPr>
          <w:rFonts w:ascii="Arial" w:hAnsi="Arial" w:cs="Arial"/>
          <w:b w:val="0"/>
          <w:noProof/>
        </w:rPr>
        <w:instrText xml:space="preserve"> PAGEREF _Toc90978197 \h </w:instrText>
      </w:r>
      <w:r w:rsidRPr="00856563">
        <w:rPr>
          <w:rFonts w:ascii="Arial" w:hAnsi="Arial" w:cs="Arial"/>
          <w:b w:val="0"/>
          <w:noProof/>
        </w:rPr>
      </w:r>
      <w:r w:rsidRPr="00856563">
        <w:rPr>
          <w:rFonts w:ascii="Arial" w:hAnsi="Arial" w:cs="Arial"/>
          <w:b w:val="0"/>
          <w:noProof/>
        </w:rPr>
        <w:fldChar w:fldCharType="separate"/>
      </w:r>
      <w:r w:rsidR="006C1D04">
        <w:rPr>
          <w:rFonts w:ascii="Arial" w:hAnsi="Arial" w:cs="Arial"/>
          <w:b w:val="0"/>
          <w:noProof/>
        </w:rPr>
        <w:t>22</w:t>
      </w:r>
      <w:r w:rsidRPr="00856563">
        <w:rPr>
          <w:rFonts w:ascii="Arial" w:hAnsi="Arial" w:cs="Arial"/>
          <w:b w:val="0"/>
          <w:noProof/>
        </w:rPr>
        <w:fldChar w:fldCharType="end"/>
      </w:r>
    </w:p>
    <w:p w:rsidR="00647C4F" w:rsidRDefault="005A1D2D" w:rsidP="00856563">
      <w:pPr>
        <w:pStyle w:val="Nagwek2"/>
        <w:spacing w:before="120"/>
        <w:rPr>
          <w:lang w:eastAsia="pl-PL"/>
        </w:rPr>
      </w:pPr>
      <w:r w:rsidRPr="00856563">
        <w:rPr>
          <w:rFonts w:eastAsia="Times New Roman" w:cs="Arial"/>
          <w:b w:val="0"/>
          <w:i/>
          <w:iCs/>
          <w:color w:val="auto"/>
          <w:szCs w:val="24"/>
          <w:lang w:eastAsia="pl-PL"/>
        </w:rPr>
        <w:fldChar w:fldCharType="end"/>
      </w:r>
    </w:p>
    <w:p w:rsidR="00647C4F" w:rsidRDefault="00647C4F">
      <w:pPr>
        <w:suppressAutoHyphens w:val="0"/>
        <w:spacing w:after="200" w:line="276" w:lineRule="auto"/>
        <w:jc w:val="left"/>
        <w:rPr>
          <w:rFonts w:cs="Arial"/>
          <w:b/>
          <w:bCs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br w:type="page"/>
      </w:r>
    </w:p>
    <w:p w:rsidR="00CD21CF" w:rsidRPr="00645C0B" w:rsidRDefault="00CD21CF" w:rsidP="006F502D">
      <w:pPr>
        <w:pStyle w:val="Nagwek2"/>
        <w:rPr>
          <w:lang w:eastAsia="pl-PL"/>
        </w:rPr>
      </w:pPr>
      <w:bookmarkStart w:id="7" w:name="_Toc90978172"/>
      <w:r w:rsidRPr="00645C0B">
        <w:rPr>
          <w:lang w:eastAsia="pl-PL"/>
        </w:rPr>
        <w:t>Rozdział 1</w:t>
      </w:r>
      <w:bookmarkEnd w:id="1"/>
      <w:bookmarkEnd w:id="2"/>
      <w:bookmarkEnd w:id="3"/>
      <w:bookmarkEnd w:id="4"/>
      <w:bookmarkEnd w:id="7"/>
    </w:p>
    <w:p w:rsidR="00CD21CF" w:rsidRPr="00645C0B" w:rsidRDefault="00CD21CF" w:rsidP="006F502D">
      <w:pPr>
        <w:pStyle w:val="Nagwek2"/>
        <w:rPr>
          <w:i/>
          <w:lang w:eastAsia="pl-PL"/>
        </w:rPr>
      </w:pPr>
      <w:bookmarkStart w:id="8" w:name="_Toc381275843"/>
      <w:bookmarkStart w:id="9" w:name="_Toc381275891"/>
      <w:bookmarkStart w:id="10" w:name="_Toc381278061"/>
      <w:bookmarkStart w:id="11" w:name="_Toc89417947"/>
      <w:bookmarkStart w:id="12" w:name="_Toc89418207"/>
      <w:bookmarkStart w:id="13" w:name="_Toc89421011"/>
      <w:bookmarkStart w:id="14" w:name="_Toc90978173"/>
      <w:r w:rsidRPr="00645C0B">
        <w:t>Przepisy</w:t>
      </w:r>
      <w:r w:rsidRPr="00645C0B">
        <w:rPr>
          <w:lang w:eastAsia="pl-PL"/>
        </w:rPr>
        <w:t xml:space="preserve"> ogólne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1</w:t>
      </w:r>
    </w:p>
    <w:p w:rsidR="00CD21CF" w:rsidRDefault="00CD21CF" w:rsidP="003C4A86">
      <w:pPr>
        <w:pStyle w:val="Akapitzlist"/>
        <w:numPr>
          <w:ilvl w:val="0"/>
          <w:numId w:val="53"/>
        </w:numPr>
        <w:ind w:left="357" w:hanging="357"/>
        <w:rPr>
          <w:rFonts w:cs="Arial"/>
          <w:szCs w:val="24"/>
          <w:lang w:eastAsia="pl-PL"/>
        </w:rPr>
      </w:pPr>
      <w:r w:rsidRPr="000B56B2">
        <w:rPr>
          <w:rFonts w:cs="Arial"/>
          <w:szCs w:val="24"/>
          <w:lang w:eastAsia="pl-PL"/>
        </w:rPr>
        <w:t xml:space="preserve">Instrukcja o organizacji i zakresie działania Archiwum Politechniki Częstochowskiej, zwana dalej „instrukcją archiwalną”, określa organizację, </w:t>
      </w:r>
      <w:r w:rsidR="004211FF" w:rsidRPr="000B56B2">
        <w:rPr>
          <w:rFonts w:cs="Arial"/>
          <w:szCs w:val="24"/>
          <w:lang w:eastAsia="pl-PL"/>
        </w:rPr>
        <w:t>zadania i</w:t>
      </w:r>
      <w:r w:rsidRPr="000B56B2">
        <w:rPr>
          <w:rFonts w:cs="Arial"/>
          <w:szCs w:val="24"/>
          <w:lang w:eastAsia="pl-PL"/>
        </w:rPr>
        <w:t xml:space="preserve"> zakres działania archiwum w Politechnice Częstochowskiej, zwanej dalej „Politechniką” lub „Uczelnią”, oraz postępowanie w Archiwum Politechniki Częstochowskiej z wszelką dokumentacją spraw zakończonych, </w:t>
      </w:r>
      <w:r w:rsidR="004211FF" w:rsidRPr="000B56B2">
        <w:rPr>
          <w:rFonts w:cs="Arial"/>
          <w:szCs w:val="24"/>
          <w:lang w:eastAsia="pl-PL"/>
        </w:rPr>
        <w:t>niezależnie od</w:t>
      </w:r>
      <w:r w:rsidRPr="000B56B2">
        <w:rPr>
          <w:rFonts w:cs="Arial"/>
          <w:szCs w:val="24"/>
          <w:lang w:eastAsia="pl-PL"/>
        </w:rPr>
        <w:t xml:space="preserve"> techniki jej wytwarzania, postaci fizycznej oraz informacji w niej zawartych.</w:t>
      </w:r>
    </w:p>
    <w:p w:rsidR="00CD21CF" w:rsidRPr="000B56B2" w:rsidRDefault="00CD21CF" w:rsidP="003C4A86">
      <w:pPr>
        <w:pStyle w:val="Akapitzlist"/>
        <w:numPr>
          <w:ilvl w:val="0"/>
          <w:numId w:val="53"/>
        </w:numPr>
        <w:ind w:left="357" w:hanging="357"/>
        <w:rPr>
          <w:rFonts w:cs="Arial"/>
          <w:szCs w:val="24"/>
          <w:lang w:eastAsia="pl-PL"/>
        </w:rPr>
      </w:pPr>
      <w:r w:rsidRPr="000B56B2">
        <w:rPr>
          <w:rFonts w:cs="Arial"/>
          <w:szCs w:val="24"/>
          <w:lang w:eastAsia="pl-PL"/>
        </w:rPr>
        <w:t>Szczegółowe zasady postępowania z materiałami archiwalnymi stanowiącymi zasób historyczny Politechniki Częstoch</w:t>
      </w:r>
      <w:r>
        <w:rPr>
          <w:rFonts w:cs="Arial"/>
          <w:szCs w:val="24"/>
          <w:lang w:eastAsia="pl-PL"/>
        </w:rPr>
        <w:t>owskiej mogą zostać określone w </w:t>
      </w:r>
      <w:r w:rsidRPr="000B56B2">
        <w:rPr>
          <w:rFonts w:cs="Arial"/>
          <w:szCs w:val="24"/>
          <w:lang w:eastAsia="pl-PL"/>
        </w:rPr>
        <w:t>odrębnych przepisach uwzględniających metodykę opracowania zasobu w sieci archiwów państwowych. Przepisy te wprowadzane są w trybie właściwym do wprowadzania przepisów kancelaryjno-archiwalnych.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2</w:t>
      </w:r>
    </w:p>
    <w:p w:rsidR="00CD21CF" w:rsidRDefault="00CD21CF" w:rsidP="00CD21CF">
      <w:pPr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Użyte w instrukcji archiwalnej określenia oznaczają:</w:t>
      </w:r>
    </w:p>
    <w:tbl>
      <w:tblPr>
        <w:tblStyle w:val="Tabela-Siatka"/>
        <w:tblW w:w="9178" w:type="dxa"/>
        <w:tblInd w:w="108" w:type="dxa"/>
        <w:tblLook w:val="04A0" w:firstRow="1" w:lastRow="0" w:firstColumn="1" w:lastColumn="0" w:noHBand="0" w:noVBand="1"/>
      </w:tblPr>
      <w:tblGrid>
        <w:gridCol w:w="567"/>
        <w:gridCol w:w="3279"/>
        <w:gridCol w:w="5332"/>
      </w:tblGrid>
      <w:tr w:rsidR="001A2F54" w:rsidTr="001A2F54">
        <w:tc>
          <w:tcPr>
            <w:tcW w:w="567" w:type="dxa"/>
          </w:tcPr>
          <w:p w:rsidR="001A2F54" w:rsidRPr="001A2F54" w:rsidRDefault="001A2F54" w:rsidP="00CD21CF">
            <w:pPr>
              <w:spacing w:line="360" w:lineRule="auto"/>
              <w:rPr>
                <w:rFonts w:cs="Arial"/>
                <w:szCs w:val="24"/>
                <w:lang w:eastAsia="pl-PL"/>
              </w:rPr>
            </w:pPr>
            <w:r w:rsidRPr="001A2F54">
              <w:rPr>
                <w:rFonts w:cs="Arial"/>
                <w:szCs w:val="24"/>
                <w:lang w:eastAsia="pl-PL"/>
              </w:rPr>
              <w:t>1.</w:t>
            </w:r>
          </w:p>
        </w:tc>
        <w:tc>
          <w:tcPr>
            <w:tcW w:w="3279" w:type="dxa"/>
          </w:tcPr>
          <w:p w:rsidR="001A2F54" w:rsidRDefault="001A2F54" w:rsidP="00CD21CF">
            <w:pPr>
              <w:spacing w:line="360" w:lineRule="auto"/>
              <w:rPr>
                <w:rFonts w:cs="Arial"/>
                <w:szCs w:val="24"/>
                <w:lang w:eastAsia="pl-PL"/>
              </w:rPr>
            </w:pPr>
            <w:r w:rsidRPr="00645C0B">
              <w:rPr>
                <w:rFonts w:cs="Arial"/>
                <w:b/>
                <w:szCs w:val="24"/>
                <w:lang w:eastAsia="pl-PL"/>
              </w:rPr>
              <w:t>archiwista</w:t>
            </w:r>
          </w:p>
        </w:tc>
        <w:tc>
          <w:tcPr>
            <w:tcW w:w="5332" w:type="dxa"/>
          </w:tcPr>
          <w:p w:rsidR="001A2F54" w:rsidRPr="001A2F54" w:rsidRDefault="001A2F54" w:rsidP="001A2F54">
            <w:pPr>
              <w:pStyle w:val="Akapitzlist"/>
              <w:numPr>
                <w:ilvl w:val="0"/>
                <w:numId w:val="69"/>
              </w:numPr>
              <w:ind w:left="296" w:hanging="296"/>
              <w:rPr>
                <w:rFonts w:cs="Arial"/>
                <w:szCs w:val="24"/>
                <w:lang w:eastAsia="pl-PL"/>
              </w:rPr>
            </w:pPr>
            <w:r w:rsidRPr="001A2F54">
              <w:rPr>
                <w:rFonts w:cs="Arial"/>
                <w:szCs w:val="24"/>
                <w:lang w:eastAsia="pl-PL"/>
              </w:rPr>
              <w:t>pracownika lub pracowników realizujących zadania Archiwum Uczelni;</w:t>
            </w:r>
          </w:p>
        </w:tc>
      </w:tr>
      <w:tr w:rsidR="001A2F54" w:rsidTr="001A2F54">
        <w:tc>
          <w:tcPr>
            <w:tcW w:w="567" w:type="dxa"/>
          </w:tcPr>
          <w:p w:rsidR="001A2F54" w:rsidRPr="001A2F54" w:rsidRDefault="001A2F54" w:rsidP="00CD21CF">
            <w:pPr>
              <w:spacing w:line="360" w:lineRule="auto"/>
              <w:rPr>
                <w:rFonts w:cs="Arial"/>
                <w:szCs w:val="24"/>
                <w:lang w:eastAsia="pl-PL"/>
              </w:rPr>
            </w:pPr>
            <w:r w:rsidRPr="001A2F54">
              <w:rPr>
                <w:rFonts w:cs="Arial"/>
                <w:szCs w:val="24"/>
                <w:lang w:eastAsia="pl-PL"/>
              </w:rPr>
              <w:t>2.</w:t>
            </w:r>
          </w:p>
        </w:tc>
        <w:tc>
          <w:tcPr>
            <w:tcW w:w="3279" w:type="dxa"/>
          </w:tcPr>
          <w:p w:rsidR="001A2F54" w:rsidRDefault="001A2F54" w:rsidP="00CD21CF">
            <w:pPr>
              <w:spacing w:line="360" w:lineRule="auto"/>
              <w:rPr>
                <w:rFonts w:cs="Arial"/>
                <w:szCs w:val="24"/>
                <w:lang w:eastAsia="pl-PL"/>
              </w:rPr>
            </w:pPr>
            <w:r w:rsidRPr="00645C0B">
              <w:rPr>
                <w:rFonts w:cs="Arial"/>
                <w:b/>
                <w:szCs w:val="24"/>
                <w:lang w:eastAsia="pl-PL"/>
              </w:rPr>
              <w:t>Archiwum PCz</w:t>
            </w:r>
          </w:p>
        </w:tc>
        <w:tc>
          <w:tcPr>
            <w:tcW w:w="5332" w:type="dxa"/>
          </w:tcPr>
          <w:p w:rsidR="001A2F54" w:rsidRPr="001A2F54" w:rsidRDefault="001A2F54" w:rsidP="001A2F54">
            <w:pPr>
              <w:pStyle w:val="Akapitzlist"/>
              <w:numPr>
                <w:ilvl w:val="0"/>
                <w:numId w:val="69"/>
              </w:numPr>
              <w:ind w:left="296" w:hanging="296"/>
              <w:rPr>
                <w:rFonts w:cs="Arial"/>
                <w:szCs w:val="24"/>
                <w:lang w:eastAsia="pl-PL"/>
              </w:rPr>
            </w:pPr>
            <w:r w:rsidRPr="001A2F54">
              <w:rPr>
                <w:rFonts w:cs="Arial"/>
                <w:szCs w:val="24"/>
                <w:lang w:eastAsia="pl-PL"/>
              </w:rPr>
              <w:t>Archiwum Politechniki Częstochowskiej;</w:t>
            </w:r>
          </w:p>
        </w:tc>
      </w:tr>
      <w:tr w:rsidR="001A2F54" w:rsidTr="001A2F54">
        <w:tc>
          <w:tcPr>
            <w:tcW w:w="567" w:type="dxa"/>
          </w:tcPr>
          <w:p w:rsidR="001A2F54" w:rsidRPr="001A2F54" w:rsidRDefault="001A2F54" w:rsidP="00CD21CF">
            <w:pPr>
              <w:spacing w:line="360" w:lineRule="auto"/>
              <w:rPr>
                <w:rFonts w:cs="Arial"/>
                <w:szCs w:val="24"/>
                <w:lang w:eastAsia="pl-PL"/>
              </w:rPr>
            </w:pPr>
            <w:r w:rsidRPr="001A2F54">
              <w:rPr>
                <w:rFonts w:cs="Arial"/>
                <w:szCs w:val="24"/>
                <w:lang w:eastAsia="pl-PL"/>
              </w:rPr>
              <w:t>3.</w:t>
            </w:r>
          </w:p>
        </w:tc>
        <w:tc>
          <w:tcPr>
            <w:tcW w:w="3279" w:type="dxa"/>
          </w:tcPr>
          <w:p w:rsidR="001A2F54" w:rsidRDefault="001A2F54" w:rsidP="00CD21CF">
            <w:pPr>
              <w:spacing w:line="360" w:lineRule="auto"/>
              <w:rPr>
                <w:rFonts w:cs="Arial"/>
                <w:szCs w:val="24"/>
                <w:lang w:eastAsia="pl-PL"/>
              </w:rPr>
            </w:pPr>
            <w:r w:rsidRPr="00645C0B">
              <w:rPr>
                <w:rFonts w:cs="Arial"/>
                <w:b/>
                <w:szCs w:val="24"/>
                <w:lang w:eastAsia="pl-PL"/>
              </w:rPr>
              <w:t>informatyczny nośnik danych</w:t>
            </w:r>
          </w:p>
        </w:tc>
        <w:tc>
          <w:tcPr>
            <w:tcW w:w="5332" w:type="dxa"/>
          </w:tcPr>
          <w:p w:rsidR="001A2F54" w:rsidRPr="001A2F54" w:rsidRDefault="001A2F54" w:rsidP="001A2F54">
            <w:pPr>
              <w:pStyle w:val="Akapitzlist"/>
              <w:numPr>
                <w:ilvl w:val="0"/>
                <w:numId w:val="69"/>
              </w:numPr>
              <w:ind w:left="296" w:hanging="296"/>
              <w:rPr>
                <w:rFonts w:cs="Arial"/>
                <w:szCs w:val="24"/>
                <w:lang w:eastAsia="pl-PL"/>
              </w:rPr>
            </w:pPr>
            <w:r w:rsidRPr="001A2F54">
              <w:rPr>
                <w:rFonts w:cs="Arial"/>
                <w:szCs w:val="24"/>
                <w:lang w:eastAsia="pl-PL"/>
              </w:rPr>
              <w:t>informatyczny nośnik danych, na którym zapisano dokumentację w postaci elektronicznej;</w:t>
            </w:r>
          </w:p>
        </w:tc>
      </w:tr>
      <w:tr w:rsidR="001A2F54" w:rsidTr="001A2F54">
        <w:tc>
          <w:tcPr>
            <w:tcW w:w="567" w:type="dxa"/>
          </w:tcPr>
          <w:p w:rsidR="001A2F54" w:rsidRPr="001A2F54" w:rsidRDefault="001A2F54" w:rsidP="00CD21CF">
            <w:pPr>
              <w:spacing w:line="360" w:lineRule="auto"/>
              <w:rPr>
                <w:rFonts w:cs="Arial"/>
                <w:szCs w:val="24"/>
                <w:lang w:eastAsia="pl-PL"/>
              </w:rPr>
            </w:pPr>
            <w:r w:rsidRPr="001A2F54">
              <w:rPr>
                <w:rFonts w:cs="Arial"/>
                <w:szCs w:val="24"/>
                <w:lang w:eastAsia="pl-PL"/>
              </w:rPr>
              <w:t>4.</w:t>
            </w:r>
          </w:p>
        </w:tc>
        <w:tc>
          <w:tcPr>
            <w:tcW w:w="3279" w:type="dxa"/>
          </w:tcPr>
          <w:p w:rsidR="001A2F54" w:rsidRDefault="001A2F54" w:rsidP="00CD21CF">
            <w:pPr>
              <w:spacing w:line="360" w:lineRule="auto"/>
              <w:rPr>
                <w:rFonts w:cs="Arial"/>
                <w:szCs w:val="24"/>
                <w:lang w:eastAsia="pl-PL"/>
              </w:rPr>
            </w:pPr>
            <w:r w:rsidRPr="00645C0B">
              <w:rPr>
                <w:rFonts w:cs="Arial"/>
                <w:b/>
                <w:szCs w:val="24"/>
                <w:lang w:eastAsia="pl-PL"/>
              </w:rPr>
              <w:t>instrukcja kancelaryjna</w:t>
            </w:r>
          </w:p>
        </w:tc>
        <w:tc>
          <w:tcPr>
            <w:tcW w:w="5332" w:type="dxa"/>
          </w:tcPr>
          <w:p w:rsidR="001A2F54" w:rsidRPr="001A2F54" w:rsidRDefault="001A2F54" w:rsidP="001A2F54">
            <w:pPr>
              <w:pStyle w:val="Akapitzlist"/>
              <w:numPr>
                <w:ilvl w:val="0"/>
                <w:numId w:val="69"/>
              </w:numPr>
              <w:ind w:left="296" w:hanging="296"/>
              <w:rPr>
                <w:rFonts w:cs="Arial"/>
                <w:szCs w:val="24"/>
                <w:lang w:eastAsia="pl-PL"/>
              </w:rPr>
            </w:pPr>
            <w:r w:rsidRPr="001A2F54">
              <w:rPr>
                <w:rFonts w:cs="Arial"/>
                <w:szCs w:val="24"/>
                <w:lang w:eastAsia="pl-PL"/>
              </w:rPr>
              <w:t>Instrukcję kancelaryjną Politechniki Częstochowskiej;</w:t>
            </w:r>
          </w:p>
        </w:tc>
      </w:tr>
      <w:tr w:rsidR="001A2F54" w:rsidTr="001A2F54">
        <w:tc>
          <w:tcPr>
            <w:tcW w:w="567" w:type="dxa"/>
          </w:tcPr>
          <w:p w:rsidR="001A2F54" w:rsidRPr="001A2F54" w:rsidRDefault="001A2F54" w:rsidP="00CD21CF">
            <w:pPr>
              <w:spacing w:line="360" w:lineRule="auto"/>
              <w:rPr>
                <w:rFonts w:cs="Arial"/>
                <w:szCs w:val="24"/>
                <w:lang w:eastAsia="pl-PL"/>
              </w:rPr>
            </w:pPr>
            <w:r w:rsidRPr="001A2F54">
              <w:rPr>
                <w:rFonts w:cs="Arial"/>
                <w:szCs w:val="24"/>
                <w:lang w:eastAsia="pl-PL"/>
              </w:rPr>
              <w:t>5.</w:t>
            </w:r>
          </w:p>
        </w:tc>
        <w:tc>
          <w:tcPr>
            <w:tcW w:w="3279" w:type="dxa"/>
          </w:tcPr>
          <w:p w:rsidR="001A2F54" w:rsidRDefault="001A2F54" w:rsidP="00CD21CF">
            <w:pPr>
              <w:spacing w:line="360" w:lineRule="auto"/>
              <w:rPr>
                <w:rFonts w:cs="Arial"/>
                <w:szCs w:val="24"/>
                <w:lang w:eastAsia="pl-PL"/>
              </w:rPr>
            </w:pPr>
            <w:r w:rsidRPr="00645C0B">
              <w:rPr>
                <w:rFonts w:cs="Arial"/>
                <w:b/>
                <w:szCs w:val="24"/>
                <w:lang w:eastAsia="pl-PL"/>
              </w:rPr>
              <w:t>kierownik jednostki organizacyjnej</w:t>
            </w:r>
          </w:p>
        </w:tc>
        <w:tc>
          <w:tcPr>
            <w:tcW w:w="5332" w:type="dxa"/>
          </w:tcPr>
          <w:p w:rsidR="001A2F54" w:rsidRPr="001A2F54" w:rsidRDefault="001A2F54" w:rsidP="001A2F54">
            <w:pPr>
              <w:pStyle w:val="Akapitzlist"/>
              <w:numPr>
                <w:ilvl w:val="0"/>
                <w:numId w:val="69"/>
              </w:numPr>
              <w:ind w:left="296" w:hanging="296"/>
              <w:rPr>
                <w:rFonts w:cs="Arial"/>
                <w:szCs w:val="24"/>
                <w:lang w:eastAsia="pl-PL"/>
              </w:rPr>
            </w:pPr>
            <w:r w:rsidRPr="001A2F54">
              <w:rPr>
                <w:rFonts w:cs="Arial"/>
                <w:szCs w:val="24"/>
                <w:lang w:eastAsia="pl-PL"/>
              </w:rPr>
              <w:t>osobę kierującą jednostką organizacyjną lub osobę upoważnioną do wykonywania jej zadań;</w:t>
            </w:r>
          </w:p>
        </w:tc>
      </w:tr>
      <w:tr w:rsidR="001A2F54" w:rsidTr="001A2F54">
        <w:tc>
          <w:tcPr>
            <w:tcW w:w="567" w:type="dxa"/>
          </w:tcPr>
          <w:p w:rsidR="001A2F54" w:rsidRPr="001A2F54" w:rsidRDefault="001A2F54" w:rsidP="00CD21CF">
            <w:pPr>
              <w:spacing w:line="360" w:lineRule="auto"/>
              <w:rPr>
                <w:rFonts w:cs="Arial"/>
                <w:szCs w:val="24"/>
                <w:lang w:eastAsia="pl-PL"/>
              </w:rPr>
            </w:pPr>
            <w:r w:rsidRPr="001A2F54">
              <w:rPr>
                <w:rFonts w:cs="Arial"/>
                <w:szCs w:val="24"/>
                <w:lang w:eastAsia="pl-PL"/>
              </w:rPr>
              <w:t>6.</w:t>
            </w:r>
          </w:p>
        </w:tc>
        <w:tc>
          <w:tcPr>
            <w:tcW w:w="3279" w:type="dxa"/>
          </w:tcPr>
          <w:p w:rsidR="001A2F54" w:rsidRDefault="001A2F54" w:rsidP="00CD21CF">
            <w:pPr>
              <w:spacing w:line="360" w:lineRule="auto"/>
              <w:rPr>
                <w:rFonts w:cs="Arial"/>
                <w:szCs w:val="24"/>
                <w:lang w:eastAsia="pl-PL"/>
              </w:rPr>
            </w:pPr>
            <w:r w:rsidRPr="00645C0B">
              <w:rPr>
                <w:rFonts w:cs="Arial"/>
                <w:b/>
                <w:szCs w:val="24"/>
                <w:lang w:eastAsia="pl-PL"/>
              </w:rPr>
              <w:t>jednostka organizacyjna</w:t>
            </w:r>
          </w:p>
        </w:tc>
        <w:tc>
          <w:tcPr>
            <w:tcW w:w="5332" w:type="dxa"/>
          </w:tcPr>
          <w:p w:rsidR="001A2F54" w:rsidRPr="001A2F54" w:rsidRDefault="001A2F54" w:rsidP="001A2F54">
            <w:pPr>
              <w:pStyle w:val="Akapitzlist"/>
              <w:numPr>
                <w:ilvl w:val="0"/>
                <w:numId w:val="69"/>
              </w:numPr>
              <w:ind w:left="296" w:hanging="296"/>
              <w:rPr>
                <w:rFonts w:cs="Arial"/>
                <w:szCs w:val="24"/>
                <w:lang w:eastAsia="pl-PL"/>
              </w:rPr>
            </w:pPr>
            <w:r w:rsidRPr="001A2F54">
              <w:rPr>
                <w:rFonts w:cs="Arial"/>
                <w:szCs w:val="24"/>
              </w:rPr>
              <w:t>wydzieloną organizacyjnie jednostkę Politechniki Częstochowskiej. Jednostką organizacyjną może być dział, biuro, samodzielne stanowisko;</w:t>
            </w:r>
          </w:p>
        </w:tc>
      </w:tr>
      <w:tr w:rsidR="001A2F54" w:rsidTr="001A2F54">
        <w:tc>
          <w:tcPr>
            <w:tcW w:w="567" w:type="dxa"/>
          </w:tcPr>
          <w:p w:rsidR="001A2F54" w:rsidRPr="001A2F54" w:rsidRDefault="001A2F54" w:rsidP="00CD21CF">
            <w:pPr>
              <w:spacing w:line="360" w:lineRule="auto"/>
              <w:rPr>
                <w:rFonts w:cs="Arial"/>
                <w:szCs w:val="24"/>
              </w:rPr>
            </w:pPr>
            <w:r w:rsidRPr="001A2F54">
              <w:rPr>
                <w:rFonts w:cs="Arial"/>
                <w:szCs w:val="24"/>
              </w:rPr>
              <w:t>7.</w:t>
            </w:r>
          </w:p>
        </w:tc>
        <w:tc>
          <w:tcPr>
            <w:tcW w:w="3279" w:type="dxa"/>
          </w:tcPr>
          <w:p w:rsidR="001A2F54" w:rsidRDefault="001A2F54" w:rsidP="00CD21CF">
            <w:pPr>
              <w:spacing w:line="360" w:lineRule="auto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b/>
                <w:szCs w:val="24"/>
              </w:rPr>
              <w:t>r</w:t>
            </w:r>
            <w:r w:rsidRPr="00645C0B">
              <w:rPr>
                <w:rFonts w:cs="Arial"/>
                <w:b/>
                <w:szCs w:val="24"/>
              </w:rPr>
              <w:t>ektor</w:t>
            </w:r>
          </w:p>
        </w:tc>
        <w:tc>
          <w:tcPr>
            <w:tcW w:w="5332" w:type="dxa"/>
          </w:tcPr>
          <w:p w:rsidR="001A2F54" w:rsidRDefault="001A2F54" w:rsidP="001A2F54">
            <w:pPr>
              <w:pStyle w:val="Akapitzlist"/>
              <w:numPr>
                <w:ilvl w:val="0"/>
                <w:numId w:val="69"/>
              </w:numPr>
              <w:ind w:left="296" w:hanging="296"/>
              <w:rPr>
                <w:rFonts w:cs="Arial"/>
                <w:szCs w:val="24"/>
                <w:lang w:eastAsia="pl-PL"/>
              </w:rPr>
            </w:pPr>
            <w:r w:rsidRPr="001A2F54">
              <w:rPr>
                <w:rFonts w:cs="Arial"/>
                <w:szCs w:val="24"/>
              </w:rPr>
              <w:t>Rektora Politechniki Częstochowskiej;</w:t>
            </w:r>
          </w:p>
          <w:p w:rsidR="00993F8A" w:rsidRPr="00993F8A" w:rsidRDefault="00993F8A" w:rsidP="00993F8A">
            <w:pPr>
              <w:rPr>
                <w:rFonts w:cs="Arial"/>
                <w:szCs w:val="24"/>
                <w:lang w:eastAsia="pl-PL"/>
              </w:rPr>
            </w:pPr>
          </w:p>
        </w:tc>
      </w:tr>
      <w:tr w:rsidR="001A2F54" w:rsidTr="001A2F54">
        <w:tc>
          <w:tcPr>
            <w:tcW w:w="567" w:type="dxa"/>
          </w:tcPr>
          <w:p w:rsidR="001A2F54" w:rsidRPr="001A2F54" w:rsidRDefault="001A2F54" w:rsidP="00CD21CF">
            <w:pPr>
              <w:spacing w:line="360" w:lineRule="auto"/>
              <w:rPr>
                <w:rFonts w:cs="Arial"/>
                <w:szCs w:val="24"/>
              </w:rPr>
            </w:pPr>
            <w:r w:rsidRPr="001A2F54">
              <w:rPr>
                <w:rFonts w:cs="Arial"/>
                <w:szCs w:val="24"/>
              </w:rPr>
              <w:t>8.</w:t>
            </w:r>
          </w:p>
        </w:tc>
        <w:tc>
          <w:tcPr>
            <w:tcW w:w="3279" w:type="dxa"/>
          </w:tcPr>
          <w:p w:rsidR="001A2F54" w:rsidRDefault="001A2F54" w:rsidP="00CD21CF">
            <w:pPr>
              <w:spacing w:line="360" w:lineRule="auto"/>
              <w:rPr>
                <w:rFonts w:cs="Arial"/>
                <w:szCs w:val="24"/>
                <w:lang w:eastAsia="pl-PL"/>
              </w:rPr>
            </w:pPr>
            <w:r w:rsidRPr="00645C0B">
              <w:rPr>
                <w:rFonts w:cs="Arial"/>
                <w:b/>
                <w:szCs w:val="24"/>
              </w:rPr>
              <w:t>skład informatycznych nośników danych</w:t>
            </w:r>
          </w:p>
        </w:tc>
        <w:tc>
          <w:tcPr>
            <w:tcW w:w="5332" w:type="dxa"/>
          </w:tcPr>
          <w:p w:rsidR="001A2F54" w:rsidRPr="001A2F54" w:rsidRDefault="001A2F54" w:rsidP="001A2F54">
            <w:pPr>
              <w:pStyle w:val="Akapitzlist"/>
              <w:numPr>
                <w:ilvl w:val="0"/>
                <w:numId w:val="69"/>
              </w:numPr>
              <w:ind w:left="296" w:hanging="296"/>
              <w:rPr>
                <w:rFonts w:cs="Arial"/>
                <w:szCs w:val="24"/>
                <w:lang w:eastAsia="pl-PL"/>
              </w:rPr>
            </w:pPr>
            <w:r w:rsidRPr="001A2F54">
              <w:rPr>
                <w:rFonts w:cs="Arial"/>
                <w:szCs w:val="24"/>
              </w:rPr>
              <w:t>uporządkowany zbiór informatycznych nośników danych, na których jest zapisana dokumentacja w</w:t>
            </w:r>
            <w:r>
              <w:rPr>
                <w:rFonts w:cs="Arial"/>
                <w:szCs w:val="24"/>
              </w:rPr>
              <w:t xml:space="preserve"> </w:t>
            </w:r>
            <w:r w:rsidRPr="001A2F54">
              <w:rPr>
                <w:rFonts w:cs="Arial"/>
                <w:szCs w:val="24"/>
              </w:rPr>
              <w:t>postaci elektronicznej napływająca i</w:t>
            </w:r>
            <w:r>
              <w:rPr>
                <w:rFonts w:cs="Arial"/>
                <w:szCs w:val="24"/>
              </w:rPr>
              <w:t xml:space="preserve"> </w:t>
            </w:r>
            <w:r w:rsidRPr="001A2F54">
              <w:rPr>
                <w:rFonts w:cs="Arial"/>
                <w:szCs w:val="24"/>
              </w:rPr>
              <w:t>powstająca w</w:t>
            </w:r>
            <w:r>
              <w:rPr>
                <w:rFonts w:cs="Arial"/>
                <w:szCs w:val="24"/>
              </w:rPr>
              <w:t xml:space="preserve"> </w:t>
            </w:r>
            <w:r w:rsidRPr="001A2F54">
              <w:rPr>
                <w:rFonts w:cs="Arial"/>
                <w:szCs w:val="24"/>
              </w:rPr>
              <w:t xml:space="preserve">związku </w:t>
            </w:r>
            <w:r>
              <w:rPr>
                <w:rFonts w:cs="Arial"/>
                <w:szCs w:val="24"/>
              </w:rPr>
              <w:br/>
            </w:r>
            <w:r w:rsidRPr="001A2F54">
              <w:rPr>
                <w:rFonts w:cs="Arial"/>
                <w:szCs w:val="24"/>
              </w:rPr>
              <w:t>z załatwianiem spraw przez Politechnikę;</w:t>
            </w:r>
          </w:p>
        </w:tc>
      </w:tr>
      <w:tr w:rsidR="001A2F54" w:rsidTr="001A2F54">
        <w:trPr>
          <w:trHeight w:val="680"/>
        </w:trPr>
        <w:tc>
          <w:tcPr>
            <w:tcW w:w="567" w:type="dxa"/>
          </w:tcPr>
          <w:p w:rsidR="001A2F54" w:rsidRPr="001A2F54" w:rsidRDefault="001A2F54" w:rsidP="00CD21CF">
            <w:pPr>
              <w:spacing w:line="360" w:lineRule="auto"/>
              <w:rPr>
                <w:rFonts w:cs="Arial"/>
                <w:szCs w:val="24"/>
              </w:rPr>
            </w:pPr>
            <w:r w:rsidRPr="001A2F54">
              <w:rPr>
                <w:rFonts w:cs="Arial"/>
                <w:szCs w:val="24"/>
              </w:rPr>
              <w:t>9.</w:t>
            </w:r>
          </w:p>
        </w:tc>
        <w:tc>
          <w:tcPr>
            <w:tcW w:w="3279" w:type="dxa"/>
          </w:tcPr>
          <w:p w:rsidR="001A2F54" w:rsidRPr="00645C0B" w:rsidRDefault="001A2F54" w:rsidP="00CD21CF">
            <w:pPr>
              <w:spacing w:line="360" w:lineRule="auto"/>
              <w:rPr>
                <w:rFonts w:cs="Arial"/>
                <w:b/>
                <w:szCs w:val="24"/>
              </w:rPr>
            </w:pPr>
            <w:r w:rsidRPr="00645C0B">
              <w:rPr>
                <w:rFonts w:cs="Arial"/>
                <w:b/>
                <w:szCs w:val="24"/>
              </w:rPr>
              <w:t>teczka aktowa</w:t>
            </w:r>
          </w:p>
        </w:tc>
        <w:tc>
          <w:tcPr>
            <w:tcW w:w="5332" w:type="dxa"/>
          </w:tcPr>
          <w:p w:rsidR="001A2F54" w:rsidRPr="00645C0B" w:rsidRDefault="001A2F54" w:rsidP="00CD21CF">
            <w:pPr>
              <w:spacing w:line="360" w:lineRule="auto"/>
              <w:rPr>
                <w:rFonts w:cs="Arial"/>
                <w:szCs w:val="24"/>
              </w:rPr>
            </w:pPr>
            <w:r w:rsidRPr="00645C0B">
              <w:rPr>
                <w:rFonts w:cs="Arial"/>
                <w:szCs w:val="24"/>
              </w:rPr>
              <w:t>- materiał biurowy używany do przechowywania dokumentacji w postaci nieelektronicznej;</w:t>
            </w:r>
          </w:p>
        </w:tc>
      </w:tr>
      <w:tr w:rsidR="001A2F54" w:rsidTr="001A2F54">
        <w:trPr>
          <w:trHeight w:val="680"/>
        </w:trPr>
        <w:tc>
          <w:tcPr>
            <w:tcW w:w="567" w:type="dxa"/>
          </w:tcPr>
          <w:p w:rsidR="001A2F54" w:rsidRPr="001A2F54" w:rsidRDefault="001A2F54" w:rsidP="00CD21CF">
            <w:pPr>
              <w:spacing w:line="360" w:lineRule="auto"/>
              <w:jc w:val="left"/>
              <w:rPr>
                <w:rFonts w:cs="Arial"/>
                <w:szCs w:val="24"/>
              </w:rPr>
            </w:pPr>
            <w:r w:rsidRPr="001A2F54">
              <w:rPr>
                <w:rFonts w:cs="Arial"/>
                <w:szCs w:val="24"/>
              </w:rPr>
              <w:t>10.</w:t>
            </w:r>
          </w:p>
        </w:tc>
        <w:tc>
          <w:tcPr>
            <w:tcW w:w="3279" w:type="dxa"/>
          </w:tcPr>
          <w:p w:rsidR="001A2F54" w:rsidRPr="00645C0B" w:rsidRDefault="001A2F54" w:rsidP="00CD21CF">
            <w:pPr>
              <w:spacing w:line="360" w:lineRule="auto"/>
              <w:jc w:val="left"/>
              <w:rPr>
                <w:rFonts w:cs="Arial"/>
                <w:b/>
                <w:szCs w:val="24"/>
              </w:rPr>
            </w:pPr>
            <w:r w:rsidRPr="00645C0B">
              <w:rPr>
                <w:rFonts w:cs="Arial"/>
                <w:b/>
                <w:szCs w:val="24"/>
              </w:rPr>
              <w:t>wykaz akt</w:t>
            </w:r>
          </w:p>
          <w:p w:rsidR="001A2F54" w:rsidRPr="00645C0B" w:rsidRDefault="001A2F54" w:rsidP="00CD21C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5332" w:type="dxa"/>
          </w:tcPr>
          <w:p w:rsidR="001A2F54" w:rsidRPr="00645C0B" w:rsidRDefault="001A2F54" w:rsidP="00CD21CF">
            <w:pPr>
              <w:spacing w:line="360" w:lineRule="auto"/>
              <w:rPr>
                <w:rFonts w:cs="Arial"/>
                <w:szCs w:val="24"/>
              </w:rPr>
            </w:pPr>
            <w:r w:rsidRPr="00645C0B">
              <w:rPr>
                <w:rFonts w:cs="Arial"/>
                <w:szCs w:val="24"/>
              </w:rPr>
              <w:t>- jednolity rzeczowy wykaz akt, systematyczny wykaz haseł rzeczowych, oznaczonych symbolami klasyfikacyjnymi, według którego akta są rejestrowane, łączone w sprawy i teczki oraz układane w jednostkach organizacyjnych Politechniki oraz Archiwum Politechniki; wykaz akt zawiera kwalifikację archiwalną i terminy przechowywania dokumentacji kat. B i BE.</w:t>
            </w:r>
          </w:p>
        </w:tc>
      </w:tr>
    </w:tbl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 xml:space="preserve">§ </w:t>
      </w:r>
      <w:r w:rsidR="001A2F54">
        <w:rPr>
          <w:lang w:eastAsia="pl-PL"/>
        </w:rPr>
        <w:t>3</w:t>
      </w:r>
    </w:p>
    <w:p w:rsidR="00CD21CF" w:rsidRPr="00645C0B" w:rsidRDefault="00CD21CF" w:rsidP="003C4A86">
      <w:pPr>
        <w:numPr>
          <w:ilvl w:val="0"/>
          <w:numId w:val="36"/>
        </w:numPr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 xml:space="preserve">Dokumentacja przekazywana i przechowywana w Archiwum </w:t>
      </w:r>
      <w:r w:rsidR="004211FF" w:rsidRPr="00645C0B">
        <w:rPr>
          <w:rFonts w:cs="Arial"/>
          <w:szCs w:val="24"/>
          <w:lang w:eastAsia="pl-PL"/>
        </w:rPr>
        <w:t>PCz musi</w:t>
      </w:r>
      <w:r w:rsidRPr="00645C0B">
        <w:rPr>
          <w:rFonts w:cs="Arial"/>
          <w:szCs w:val="24"/>
          <w:lang w:eastAsia="pl-PL"/>
        </w:rPr>
        <w:t xml:space="preserve"> być uporządkowana i zakwalifikowana do właściwych kategorii archiwalnych.</w:t>
      </w:r>
    </w:p>
    <w:p w:rsidR="00CD21CF" w:rsidRPr="00645C0B" w:rsidRDefault="00CD21CF" w:rsidP="003C4A86">
      <w:pPr>
        <w:numPr>
          <w:ilvl w:val="0"/>
          <w:numId w:val="36"/>
        </w:numPr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Podstawą kwalifikacji archiwalnej są wykazy akt, obowiązujące w czasie, gdy dokumentacja powstawała i była gromadzona, chyba że przepis szczególny stanowi inaczej.</w:t>
      </w:r>
    </w:p>
    <w:p w:rsidR="00CD21CF" w:rsidRPr="00645C0B" w:rsidRDefault="00CD21CF" w:rsidP="003C4A86">
      <w:pPr>
        <w:numPr>
          <w:ilvl w:val="0"/>
          <w:numId w:val="36"/>
        </w:numPr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Dyrektor Archiwum Państwowego może dokonać zmiany kategorii archiwalnej dokumentacji.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4</w:t>
      </w:r>
    </w:p>
    <w:p w:rsidR="00CD21CF" w:rsidRPr="00645C0B" w:rsidRDefault="00CD21CF" w:rsidP="003C4A86">
      <w:pPr>
        <w:numPr>
          <w:ilvl w:val="0"/>
          <w:numId w:val="38"/>
        </w:numPr>
        <w:suppressAutoHyphens w:val="0"/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Dopuszcza się wykorzystanie narzędzi informatycznych, w szczególności w celu:</w:t>
      </w:r>
    </w:p>
    <w:p w:rsidR="00CD21CF" w:rsidRDefault="00CD21CF" w:rsidP="003C4A86">
      <w:pPr>
        <w:numPr>
          <w:ilvl w:val="3"/>
          <w:numId w:val="37"/>
        </w:numPr>
        <w:tabs>
          <w:tab w:val="num" w:pos="851"/>
        </w:tabs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 xml:space="preserve">sporządzania środków ewidencyjnych dokumentacji do przekazania </w:t>
      </w:r>
      <w:r>
        <w:rPr>
          <w:rFonts w:cs="Arial"/>
          <w:szCs w:val="24"/>
          <w:lang w:eastAsia="pl-PL"/>
        </w:rPr>
        <w:t>do </w:t>
      </w:r>
      <w:r w:rsidRPr="00645C0B">
        <w:rPr>
          <w:rFonts w:cs="Arial"/>
          <w:szCs w:val="24"/>
          <w:lang w:eastAsia="pl-PL"/>
        </w:rPr>
        <w:t>Archiwum PCz, ich przesyłania, jak i w celu sporządzania środków ewidencyjnych dokumentacji przechowywanej w Archiwum PCz;</w:t>
      </w:r>
    </w:p>
    <w:p w:rsidR="00CD21CF" w:rsidRDefault="00CD21CF" w:rsidP="003C4A86">
      <w:pPr>
        <w:numPr>
          <w:ilvl w:val="3"/>
          <w:numId w:val="37"/>
        </w:numPr>
        <w:tabs>
          <w:tab w:val="num" w:pos="851"/>
        </w:tabs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E25D78">
        <w:rPr>
          <w:rFonts w:cs="Arial"/>
          <w:szCs w:val="24"/>
          <w:lang w:eastAsia="pl-PL"/>
        </w:rPr>
        <w:t>prowadzenia ewidencji dokumentacji w Archiwum PCz;</w:t>
      </w:r>
    </w:p>
    <w:p w:rsidR="00CD21CF" w:rsidRDefault="00CD21CF" w:rsidP="003C4A86">
      <w:pPr>
        <w:numPr>
          <w:ilvl w:val="3"/>
          <w:numId w:val="37"/>
        </w:numPr>
        <w:tabs>
          <w:tab w:val="num" w:pos="851"/>
        </w:tabs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E25D78">
        <w:rPr>
          <w:rFonts w:cs="Arial"/>
          <w:szCs w:val="24"/>
          <w:lang w:eastAsia="pl-PL"/>
        </w:rPr>
        <w:t>prowadzenia ewidencji udostępniania dokumentacji;</w:t>
      </w:r>
    </w:p>
    <w:p w:rsidR="00CD21CF" w:rsidRDefault="00CD21CF" w:rsidP="003C4A86">
      <w:pPr>
        <w:numPr>
          <w:ilvl w:val="3"/>
          <w:numId w:val="37"/>
        </w:numPr>
        <w:tabs>
          <w:tab w:val="num" w:pos="851"/>
        </w:tabs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E25D78">
        <w:rPr>
          <w:rFonts w:cs="Arial"/>
          <w:szCs w:val="24"/>
          <w:lang w:eastAsia="pl-PL"/>
        </w:rPr>
        <w:t>sporządzania środków ewidencyjnych dokumentacji w związku z procedurą brakowania dokumentacji niearchiwalnej;</w:t>
      </w:r>
    </w:p>
    <w:p w:rsidR="00CD21CF" w:rsidRDefault="00CD21CF" w:rsidP="003C4A86">
      <w:pPr>
        <w:numPr>
          <w:ilvl w:val="3"/>
          <w:numId w:val="37"/>
        </w:numPr>
        <w:tabs>
          <w:tab w:val="num" w:pos="851"/>
        </w:tabs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E25D78">
        <w:rPr>
          <w:rFonts w:cs="Arial"/>
          <w:szCs w:val="24"/>
          <w:lang w:eastAsia="pl-PL"/>
        </w:rPr>
        <w:t>prowadzenia ewidencji wyników pomiaru temperatury i wilgotności powietrza w magazynach archiwum;</w:t>
      </w:r>
    </w:p>
    <w:p w:rsidR="00CD21CF" w:rsidRPr="00E25D78" w:rsidRDefault="00CD21CF" w:rsidP="003C4A86">
      <w:pPr>
        <w:numPr>
          <w:ilvl w:val="3"/>
          <w:numId w:val="37"/>
        </w:numPr>
        <w:tabs>
          <w:tab w:val="num" w:pos="851"/>
        </w:tabs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E25D78">
        <w:rPr>
          <w:rFonts w:cs="Arial"/>
          <w:szCs w:val="24"/>
          <w:lang w:eastAsia="pl-PL"/>
        </w:rPr>
        <w:t>informowania o dokumentacji przechowywanej w Archiwum PCz.</w:t>
      </w:r>
    </w:p>
    <w:p w:rsidR="00CD21CF" w:rsidRPr="00645C0B" w:rsidRDefault="00CD21CF" w:rsidP="003C4A86">
      <w:pPr>
        <w:numPr>
          <w:ilvl w:val="0"/>
          <w:numId w:val="38"/>
        </w:numPr>
        <w:suppressAutoHyphens w:val="0"/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Narzędzia informatyczne, o których mowa w ust. 1, mogą być stosowane zamiast dokumentacji w postaci papierowej, jeżeli dane w postaci elektronicznej:</w:t>
      </w:r>
    </w:p>
    <w:p w:rsidR="00CD21CF" w:rsidRDefault="00CD21CF" w:rsidP="003C4A86">
      <w:pPr>
        <w:numPr>
          <w:ilvl w:val="3"/>
          <w:numId w:val="39"/>
        </w:numPr>
        <w:tabs>
          <w:tab w:val="num" w:pos="851"/>
        </w:tabs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 xml:space="preserve">są zabezpieczone przed wprowadzeniem zmian przez osoby nieupoważnione, </w:t>
      </w:r>
    </w:p>
    <w:p w:rsidR="00CD21CF" w:rsidRPr="00E25D78" w:rsidRDefault="00CD21CF" w:rsidP="003C4A86">
      <w:pPr>
        <w:numPr>
          <w:ilvl w:val="3"/>
          <w:numId w:val="39"/>
        </w:numPr>
        <w:tabs>
          <w:tab w:val="num" w:pos="851"/>
        </w:tabs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E25D78">
        <w:rPr>
          <w:rFonts w:cs="Arial"/>
          <w:szCs w:val="24"/>
          <w:lang w:eastAsia="pl-PL"/>
        </w:rPr>
        <w:t>są zabezpieczone przed utratą przez co najmniej sporządzanie kopii zabezpieczającej na odrębnym informatycznym nośni</w:t>
      </w:r>
      <w:r>
        <w:rPr>
          <w:rFonts w:cs="Arial"/>
          <w:szCs w:val="24"/>
          <w:lang w:eastAsia="pl-PL"/>
        </w:rPr>
        <w:t xml:space="preserve">ku danych, nie później niż dobę </w:t>
      </w:r>
      <w:r w:rsidRPr="00E25D78">
        <w:rPr>
          <w:rFonts w:cs="Arial"/>
          <w:szCs w:val="24"/>
          <w:lang w:eastAsia="pl-PL"/>
        </w:rPr>
        <w:t xml:space="preserve">po zmianie treści tych danych, ale nie </w:t>
      </w:r>
      <w:r w:rsidR="004211FF" w:rsidRPr="00E25D78">
        <w:rPr>
          <w:rFonts w:cs="Arial"/>
          <w:szCs w:val="24"/>
          <w:lang w:eastAsia="pl-PL"/>
        </w:rPr>
        <w:t>rzadziej niż</w:t>
      </w:r>
      <w:r w:rsidRPr="00E25D78">
        <w:rPr>
          <w:rFonts w:cs="Arial"/>
          <w:szCs w:val="24"/>
          <w:lang w:eastAsia="pl-PL"/>
        </w:rPr>
        <w:t xml:space="preserve"> raz na 6 miesięcy.</w:t>
      </w:r>
    </w:p>
    <w:p w:rsidR="00CD21CF" w:rsidRPr="00645C0B" w:rsidRDefault="00CD21CF" w:rsidP="003C4A86">
      <w:pPr>
        <w:numPr>
          <w:ilvl w:val="0"/>
          <w:numId w:val="40"/>
        </w:numPr>
        <w:suppressAutoHyphens w:val="0"/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Kopie zabezpieczające wykonuje się kolejno na co najmniej dwóch różnych informatycznych nośnikach danych, tak aby stale dysponować co najmniej dwoma nośnikami umożliwiającymi odzyskanie danych.</w:t>
      </w:r>
    </w:p>
    <w:p w:rsidR="00CD21CF" w:rsidRPr="00645C0B" w:rsidRDefault="00CD21CF" w:rsidP="003C4A86">
      <w:pPr>
        <w:numPr>
          <w:ilvl w:val="0"/>
          <w:numId w:val="40"/>
        </w:numPr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Wymagania, określone w ust. 2, uważa się za spełnione, jeśli dla Politechniki został opracowany i wdrożony system zarządzania bezpieczeństwem informacji, w którym określono wymagania bezpieczeństwa zgodnie z Polskimi Normami PN-ISO/IEC 27001 oraz PN-ISO/IEC 17799.</w:t>
      </w:r>
    </w:p>
    <w:p w:rsidR="00CD21CF" w:rsidRPr="00F50B8E" w:rsidRDefault="00CD21CF" w:rsidP="006F502D">
      <w:pPr>
        <w:pStyle w:val="Nagwek2"/>
        <w:rPr>
          <w:rStyle w:val="FontStyle72"/>
          <w:rFonts w:ascii="Arial" w:hAnsi="Arial" w:cs="Arial"/>
          <w:sz w:val="24"/>
          <w:szCs w:val="24"/>
        </w:rPr>
      </w:pPr>
      <w:bookmarkStart w:id="15" w:name="_Toc89417948"/>
      <w:bookmarkStart w:id="16" w:name="_Toc90978174"/>
      <w:r w:rsidRPr="00F50B8E">
        <w:rPr>
          <w:rStyle w:val="FontStyle72"/>
          <w:rFonts w:ascii="Arial" w:hAnsi="Arial" w:cs="Arial"/>
          <w:sz w:val="24"/>
          <w:szCs w:val="24"/>
        </w:rPr>
        <w:t>Rozdział 2</w:t>
      </w:r>
      <w:bookmarkEnd w:id="5"/>
      <w:bookmarkEnd w:id="6"/>
      <w:bookmarkEnd w:id="15"/>
      <w:bookmarkEnd w:id="16"/>
    </w:p>
    <w:p w:rsidR="00CD21CF" w:rsidRPr="00F50B8E" w:rsidRDefault="00CD21CF" w:rsidP="006F502D">
      <w:pPr>
        <w:pStyle w:val="Nagwek2"/>
        <w:rPr>
          <w:rStyle w:val="FontStyle61"/>
          <w:rFonts w:ascii="Arial" w:hAnsi="Arial" w:cs="Arial"/>
          <w:b/>
          <w:bCs/>
          <w:sz w:val="24"/>
          <w:szCs w:val="24"/>
        </w:rPr>
      </w:pPr>
      <w:bookmarkStart w:id="17" w:name="_Toc372200003"/>
      <w:bookmarkStart w:id="18" w:name="_Toc89417949"/>
      <w:bookmarkStart w:id="19" w:name="_Toc89421013"/>
      <w:bookmarkStart w:id="20" w:name="_Toc90978175"/>
      <w:r w:rsidRPr="00F50B8E">
        <w:rPr>
          <w:rStyle w:val="FontStyle61"/>
          <w:rFonts w:ascii="Arial" w:hAnsi="Arial" w:cs="Arial"/>
          <w:b/>
          <w:bCs/>
          <w:sz w:val="24"/>
          <w:szCs w:val="24"/>
        </w:rPr>
        <w:t>Organizacja i zadania Archiwum</w:t>
      </w:r>
      <w:bookmarkEnd w:id="17"/>
      <w:r w:rsidRPr="00F50B8E">
        <w:rPr>
          <w:rStyle w:val="FontStyle61"/>
          <w:rFonts w:ascii="Arial" w:hAnsi="Arial" w:cs="Arial"/>
          <w:b/>
          <w:bCs/>
          <w:sz w:val="24"/>
          <w:szCs w:val="24"/>
        </w:rPr>
        <w:t xml:space="preserve"> PCz</w:t>
      </w:r>
      <w:bookmarkEnd w:id="18"/>
      <w:bookmarkEnd w:id="19"/>
      <w:bookmarkEnd w:id="20"/>
    </w:p>
    <w:p w:rsidR="00CD21CF" w:rsidRPr="00F50B8E" w:rsidRDefault="00CD21CF" w:rsidP="00F15766">
      <w:pPr>
        <w:pStyle w:val="Nagwek3"/>
        <w:rPr>
          <w:rStyle w:val="FontStyle61"/>
          <w:rFonts w:ascii="Arial" w:hAnsi="Arial" w:cstheme="majorBidi"/>
          <w:b/>
          <w:bCs/>
          <w:sz w:val="24"/>
          <w:szCs w:val="20"/>
        </w:rPr>
      </w:pPr>
      <w:r w:rsidRPr="00F50B8E">
        <w:rPr>
          <w:rStyle w:val="FontStyle72"/>
          <w:rFonts w:ascii="Arial" w:hAnsi="Arial" w:cstheme="majorBidi"/>
          <w:sz w:val="24"/>
          <w:szCs w:val="20"/>
        </w:rPr>
        <w:t>§ 5</w:t>
      </w:r>
    </w:p>
    <w:p w:rsidR="00CD21CF" w:rsidRPr="00645C0B" w:rsidRDefault="00CD21CF" w:rsidP="00F15766">
      <w:pPr>
        <w:pStyle w:val="Style38"/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lang w:val="pl-PL" w:eastAsia="pl-PL"/>
        </w:rPr>
      </w:pPr>
      <w:r w:rsidRPr="00CD21CF">
        <w:t>W</w:t>
      </w:r>
      <w:r w:rsidRPr="00645C0B">
        <w:rPr>
          <w:rStyle w:val="FontStyle72"/>
          <w:rFonts w:ascii="Arial" w:hAnsi="Arial" w:cs="Arial"/>
          <w:lang w:val="pl-PL" w:eastAsia="pl-PL"/>
        </w:rPr>
        <w:t xml:space="preserve"> </w:t>
      </w:r>
      <w:r w:rsidRPr="00CD21CF">
        <w:t>Politechnice funkcjonuje jedno archiwum uczelniane</w:t>
      </w:r>
      <w:r w:rsidRPr="00645C0B">
        <w:rPr>
          <w:rStyle w:val="FontStyle72"/>
          <w:rFonts w:ascii="Arial" w:hAnsi="Arial" w:cs="Arial"/>
          <w:lang w:val="pl-PL" w:eastAsia="pl-PL"/>
        </w:rPr>
        <w:t>.</w:t>
      </w:r>
    </w:p>
    <w:p w:rsidR="00CD21CF" w:rsidRPr="00645C0B" w:rsidRDefault="00CD21CF" w:rsidP="00F15766">
      <w:pPr>
        <w:pStyle w:val="Style38"/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lang w:val="pl-PL" w:eastAsia="pl-PL"/>
        </w:rPr>
      </w:pPr>
      <w:r w:rsidRPr="00645C0B">
        <w:rPr>
          <w:rFonts w:ascii="Arial" w:hAnsi="Arial" w:cs="Arial"/>
          <w:lang w:val="pl-PL" w:eastAsia="pl-PL"/>
        </w:rPr>
        <w:t>Bezpośredni nadzór nad Archiwum PCz wynika z aktualnej struktury organizacyjnej określonej w regulaminie organizacyjnym Politechniki.</w:t>
      </w:r>
    </w:p>
    <w:p w:rsidR="00CD21CF" w:rsidRPr="00645C0B" w:rsidRDefault="00CD21CF" w:rsidP="00F15766">
      <w:pPr>
        <w:pStyle w:val="Style38"/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lang w:val="pl-PL" w:eastAsia="pl-PL"/>
        </w:rPr>
      </w:pPr>
      <w:r w:rsidRPr="00645C0B">
        <w:rPr>
          <w:rFonts w:ascii="Arial" w:hAnsi="Arial" w:cs="Arial"/>
          <w:lang w:val="pl-PL" w:eastAsia="pl-PL"/>
        </w:rPr>
        <w:t xml:space="preserve">Archiwum PCz gromadzi i przechowuje materiały archiwalne (akta kategorii A) </w:t>
      </w:r>
      <w:r>
        <w:rPr>
          <w:rFonts w:ascii="Arial" w:hAnsi="Arial" w:cs="Arial"/>
          <w:lang w:val="pl-PL" w:eastAsia="pl-PL"/>
        </w:rPr>
        <w:t>i </w:t>
      </w:r>
      <w:r w:rsidRPr="00645C0B">
        <w:rPr>
          <w:rFonts w:ascii="Arial" w:hAnsi="Arial" w:cs="Arial"/>
          <w:lang w:val="pl-PL" w:eastAsia="pl-PL"/>
        </w:rPr>
        <w:t xml:space="preserve">dokumentację niearchiwalną (akta kategorii B, Bc i BE) ze wszystkich jednostek organizacyjnych Uczelni </w:t>
      </w:r>
      <w:r w:rsidR="007C7473">
        <w:rPr>
          <w:rFonts w:ascii="Arial" w:hAnsi="Arial" w:cs="Arial"/>
          <w:lang w:val="pl-PL" w:eastAsia="pl-PL"/>
        </w:rPr>
        <w:t>oraz dokumentację odziedziczoną.</w:t>
      </w:r>
    </w:p>
    <w:p w:rsidR="00CD21CF" w:rsidRPr="001A2F54" w:rsidRDefault="00CD21CF" w:rsidP="00F15766">
      <w:pPr>
        <w:pStyle w:val="Style38"/>
        <w:widowControl/>
        <w:numPr>
          <w:ilvl w:val="0"/>
          <w:numId w:val="1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645C0B">
        <w:rPr>
          <w:rFonts w:ascii="Arial" w:hAnsi="Arial" w:cs="Arial"/>
          <w:lang w:val="pl-PL"/>
        </w:rPr>
        <w:t>Archiwum PCz wchodzi w skład państwowej sieci archiwalnej i pełni funkcję archiwum zakładowego z powierzonym zasobem historycznym</w:t>
      </w:r>
      <w:r w:rsidR="001A2F54">
        <w:rPr>
          <w:rFonts w:ascii="Arial" w:hAnsi="Arial" w:cs="Arial"/>
          <w:lang w:val="pl-PL"/>
        </w:rPr>
        <w:t>.</w:t>
      </w:r>
    </w:p>
    <w:p w:rsidR="00CD21CF" w:rsidRPr="00F50B8E" w:rsidRDefault="00CD21CF" w:rsidP="00F15766">
      <w:pPr>
        <w:pStyle w:val="Nagwek3"/>
      </w:pPr>
      <w:r w:rsidRPr="00F50B8E">
        <w:rPr>
          <w:rStyle w:val="FontStyle72"/>
          <w:rFonts w:ascii="Arial" w:hAnsi="Arial" w:cstheme="majorBidi"/>
          <w:sz w:val="24"/>
          <w:szCs w:val="20"/>
        </w:rPr>
        <w:t>§ 6</w:t>
      </w:r>
    </w:p>
    <w:p w:rsidR="00CD21CF" w:rsidRPr="00645C0B" w:rsidRDefault="00CD21CF" w:rsidP="00CD21CF">
      <w:pPr>
        <w:pStyle w:val="Style38"/>
        <w:widowControl/>
        <w:spacing w:line="360" w:lineRule="auto"/>
        <w:rPr>
          <w:rStyle w:val="FontStyle72"/>
          <w:rFonts w:ascii="Arial" w:hAnsi="Arial" w:cs="Arial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Do zadań Archiwum PCz należy</w:t>
      </w:r>
      <w:r w:rsidRPr="00645C0B">
        <w:rPr>
          <w:rStyle w:val="FontStyle72"/>
          <w:rFonts w:ascii="Arial" w:hAnsi="Arial" w:cs="Arial"/>
          <w:lang w:val="pl-PL" w:eastAsia="pl-PL"/>
        </w:rPr>
        <w:t>:</w:t>
      </w:r>
    </w:p>
    <w:p w:rsidR="00F15766" w:rsidRDefault="00CD21CF" w:rsidP="00F15766">
      <w:pPr>
        <w:pStyle w:val="Style51"/>
        <w:widowControl/>
        <w:numPr>
          <w:ilvl w:val="0"/>
          <w:numId w:val="2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przejmowanie i gromadzenie dokumentacji;</w:t>
      </w:r>
    </w:p>
    <w:p w:rsidR="00F15766" w:rsidRDefault="00CD21CF" w:rsidP="00F15766">
      <w:pPr>
        <w:pStyle w:val="Style51"/>
        <w:widowControl/>
        <w:numPr>
          <w:ilvl w:val="0"/>
          <w:numId w:val="2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>przechowywanie i zabezpieczanie zgromadzonej dokumentacji;</w:t>
      </w:r>
    </w:p>
    <w:p w:rsidR="00F15766" w:rsidRDefault="00CD21CF" w:rsidP="00F15766">
      <w:pPr>
        <w:pStyle w:val="Style51"/>
        <w:widowControl/>
        <w:numPr>
          <w:ilvl w:val="0"/>
          <w:numId w:val="2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>prowadzenie ewidencji przejmowanej i zgromadzonej dokumentacji;</w:t>
      </w:r>
    </w:p>
    <w:p w:rsidR="00F15766" w:rsidRDefault="00CD21CF" w:rsidP="00F15766">
      <w:pPr>
        <w:pStyle w:val="Style51"/>
        <w:widowControl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lang w:val="pl-PL" w:eastAsia="pl-PL"/>
        </w:rPr>
      </w:pPr>
      <w:r w:rsidRPr="00F15766">
        <w:rPr>
          <w:rFonts w:ascii="Arial" w:hAnsi="Arial" w:cs="Arial"/>
        </w:rPr>
        <w:t>porządkowanie przechowywanej dokumentacji przejętej w latach wcześniejszych w stanie nieuporządkowanym;</w:t>
      </w:r>
    </w:p>
    <w:p w:rsidR="00F15766" w:rsidRDefault="00CD21CF" w:rsidP="00F15766">
      <w:pPr>
        <w:pStyle w:val="Style51"/>
        <w:widowControl/>
        <w:numPr>
          <w:ilvl w:val="0"/>
          <w:numId w:val="2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15766">
        <w:rPr>
          <w:rFonts w:ascii="Arial" w:hAnsi="Arial" w:cs="Arial"/>
        </w:rPr>
        <w:t>koordynowanie działań związanych z przeprowadzeniem zabiegów introligatorskich i konserwatorskich przechowywanej dokumentacji;</w:t>
      </w:r>
    </w:p>
    <w:p w:rsidR="00F15766" w:rsidRDefault="00CD21CF" w:rsidP="00F15766">
      <w:pPr>
        <w:pStyle w:val="Style51"/>
        <w:widowControl/>
        <w:numPr>
          <w:ilvl w:val="0"/>
          <w:numId w:val="2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 xml:space="preserve">inicjowanie brakowania dokumentacji niearchiwalnej oraz udział </w:t>
      </w:r>
      <w:r w:rsidR="001A2F54" w:rsidRP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>w</w:t>
      </w:r>
      <w:r w:rsidRP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> jej komisyjnym brakowaniu;</w:t>
      </w:r>
    </w:p>
    <w:p w:rsidR="00F15766" w:rsidRDefault="00CD21CF" w:rsidP="00F15766">
      <w:pPr>
        <w:pStyle w:val="Style51"/>
        <w:widowControl/>
        <w:numPr>
          <w:ilvl w:val="0"/>
          <w:numId w:val="2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>udostępnianie dokumentacji znajdującej się w zasobie archiwum;</w:t>
      </w:r>
    </w:p>
    <w:p w:rsidR="00F15766" w:rsidRDefault="00CD21CF" w:rsidP="00F15766">
      <w:pPr>
        <w:pStyle w:val="Style51"/>
        <w:widowControl/>
        <w:numPr>
          <w:ilvl w:val="0"/>
          <w:numId w:val="2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>przeprowadzanie kwerend archiwalnych;</w:t>
      </w:r>
    </w:p>
    <w:p w:rsidR="00F15766" w:rsidRDefault="00CD21CF" w:rsidP="00F15766">
      <w:pPr>
        <w:pStyle w:val="Style51"/>
        <w:widowControl/>
        <w:numPr>
          <w:ilvl w:val="0"/>
          <w:numId w:val="2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>przeprowadzanie skontrum dokumentacji;</w:t>
      </w:r>
    </w:p>
    <w:p w:rsidR="00F15766" w:rsidRDefault="00CD21CF" w:rsidP="00F15766">
      <w:pPr>
        <w:pStyle w:val="Style51"/>
        <w:widowControl/>
        <w:numPr>
          <w:ilvl w:val="0"/>
          <w:numId w:val="2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>wycofywanie dokumentacji ze stanu Archiwum PCz w przypadku wznowienia sprawy w jednostce organizacyjnej;</w:t>
      </w:r>
    </w:p>
    <w:p w:rsidR="00F15766" w:rsidRDefault="00CD21CF" w:rsidP="00F15766">
      <w:pPr>
        <w:pStyle w:val="Style51"/>
        <w:widowControl/>
        <w:numPr>
          <w:ilvl w:val="0"/>
          <w:numId w:val="2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>sporządzanie rocznych sprawozdań z działalności Archiwum PCz i stanu dokumentacji w Archiwum PCz, przekazywanych do Archiwum Państwowego;</w:t>
      </w:r>
    </w:p>
    <w:p w:rsidR="00F15766" w:rsidRDefault="00CD21CF" w:rsidP="00F15766">
      <w:pPr>
        <w:pStyle w:val="Style51"/>
        <w:widowControl/>
        <w:numPr>
          <w:ilvl w:val="0"/>
          <w:numId w:val="2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>opracowywanie projektów przepisów kancelaryjno-archiwalnych Uczelni i ich aktualizacja;</w:t>
      </w:r>
    </w:p>
    <w:p w:rsidR="00F15766" w:rsidRDefault="00CD21CF" w:rsidP="00F15766">
      <w:pPr>
        <w:pStyle w:val="Style51"/>
        <w:widowControl/>
        <w:numPr>
          <w:ilvl w:val="0"/>
          <w:numId w:val="2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>nadzór nad postępowaniem z dokumentacją w poszczególnych jednostkach organizacyjnych Uczelni w porozumieniu z koordynatorem czynności kancelaryjnych;</w:t>
      </w:r>
    </w:p>
    <w:p w:rsidR="00F15766" w:rsidRDefault="00CD21CF" w:rsidP="00F15766">
      <w:pPr>
        <w:pStyle w:val="Style51"/>
        <w:widowControl/>
        <w:numPr>
          <w:ilvl w:val="0"/>
          <w:numId w:val="2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>prowadzenie szkoleń dla pracowników Politechniki i doradzanie im w zakresie właściwego postępowania z dokumentacją oraz opracowywania dokumentacji przekazywanej do Archiwum PCz w porozumieniu z</w:t>
      </w:r>
      <w:r w:rsidR="00F15766" w:rsidRP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 xml:space="preserve"> </w:t>
      </w:r>
      <w:r w:rsidRP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>koordynatorem czynności kancelaryjnych;</w:t>
      </w:r>
    </w:p>
    <w:p w:rsidR="00CD21CF" w:rsidRPr="00F15766" w:rsidRDefault="00CD21CF" w:rsidP="00F15766">
      <w:pPr>
        <w:pStyle w:val="Style51"/>
        <w:widowControl/>
        <w:numPr>
          <w:ilvl w:val="0"/>
          <w:numId w:val="2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>utrzymywanie stałych kontaktów z Archiwum Państwowym.</w:t>
      </w:r>
    </w:p>
    <w:p w:rsidR="00CD21CF" w:rsidRPr="00F50B8E" w:rsidRDefault="00CD21CF" w:rsidP="006F502D">
      <w:pPr>
        <w:pStyle w:val="Nagwek2"/>
        <w:rPr>
          <w:rStyle w:val="FontStyle72"/>
          <w:rFonts w:ascii="Arial" w:hAnsi="Arial" w:cstheme="majorBidi"/>
          <w:sz w:val="24"/>
          <w:szCs w:val="26"/>
        </w:rPr>
      </w:pPr>
      <w:bookmarkStart w:id="21" w:name="_Toc372200004"/>
      <w:bookmarkStart w:id="22" w:name="_Toc89417950"/>
      <w:bookmarkStart w:id="23" w:name="_Toc90978176"/>
      <w:bookmarkStart w:id="24" w:name="_Toc365453739"/>
      <w:r w:rsidRPr="00F50B8E">
        <w:rPr>
          <w:rStyle w:val="FontStyle72"/>
          <w:rFonts w:ascii="Arial" w:hAnsi="Arial" w:cstheme="majorBidi"/>
          <w:sz w:val="24"/>
          <w:szCs w:val="26"/>
        </w:rPr>
        <w:t>Rozdział 3</w:t>
      </w:r>
      <w:bookmarkEnd w:id="21"/>
      <w:bookmarkEnd w:id="22"/>
      <w:bookmarkEnd w:id="23"/>
    </w:p>
    <w:p w:rsidR="00CD21CF" w:rsidRPr="00F50B8E" w:rsidRDefault="00CD21CF" w:rsidP="006F502D">
      <w:pPr>
        <w:pStyle w:val="Nagwek2"/>
        <w:rPr>
          <w:rStyle w:val="FontStyle72"/>
          <w:rFonts w:ascii="Arial" w:hAnsi="Arial" w:cstheme="majorBidi"/>
          <w:sz w:val="24"/>
          <w:szCs w:val="26"/>
        </w:rPr>
      </w:pPr>
      <w:bookmarkStart w:id="25" w:name="_Toc372200005"/>
      <w:bookmarkStart w:id="26" w:name="_Toc89417951"/>
      <w:bookmarkStart w:id="27" w:name="_Toc89421015"/>
      <w:bookmarkStart w:id="28" w:name="_Toc90978177"/>
      <w:r w:rsidRPr="00F50B8E">
        <w:rPr>
          <w:rStyle w:val="FontStyle72"/>
          <w:rFonts w:ascii="Arial" w:hAnsi="Arial" w:cstheme="majorBidi"/>
          <w:sz w:val="24"/>
          <w:szCs w:val="26"/>
        </w:rPr>
        <w:t xml:space="preserve">Personel Archiwum </w:t>
      </w:r>
      <w:bookmarkEnd w:id="24"/>
      <w:bookmarkEnd w:id="25"/>
      <w:r w:rsidRPr="00F50B8E">
        <w:rPr>
          <w:rStyle w:val="FontStyle72"/>
          <w:rFonts w:ascii="Arial" w:hAnsi="Arial" w:cstheme="majorBidi"/>
          <w:sz w:val="24"/>
          <w:szCs w:val="26"/>
        </w:rPr>
        <w:t>PCz</w:t>
      </w:r>
      <w:bookmarkEnd w:id="26"/>
      <w:bookmarkEnd w:id="27"/>
      <w:bookmarkEnd w:id="28"/>
    </w:p>
    <w:p w:rsidR="00CD21CF" w:rsidRPr="00F50B8E" w:rsidRDefault="00CD21CF" w:rsidP="00F15766">
      <w:pPr>
        <w:pStyle w:val="Nagwek3"/>
        <w:rPr>
          <w:rStyle w:val="FontStyle72"/>
          <w:rFonts w:ascii="Arial" w:hAnsi="Arial" w:cstheme="majorBidi"/>
          <w:sz w:val="24"/>
          <w:szCs w:val="20"/>
        </w:rPr>
      </w:pPr>
      <w:r w:rsidRPr="00F50B8E">
        <w:rPr>
          <w:rStyle w:val="FontStyle72"/>
          <w:rFonts w:ascii="Arial" w:hAnsi="Arial" w:cstheme="majorBidi"/>
          <w:sz w:val="24"/>
          <w:szCs w:val="20"/>
        </w:rPr>
        <w:t>§ 7</w:t>
      </w:r>
    </w:p>
    <w:p w:rsidR="00CD21CF" w:rsidRPr="00F50B8E" w:rsidRDefault="00CD21CF" w:rsidP="00F50B8E">
      <w:pPr>
        <w:pStyle w:val="Style69"/>
        <w:widowControl/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line="360" w:lineRule="auto"/>
        <w:rPr>
          <w:rStyle w:val="FontStyle72"/>
          <w:rFonts w:ascii="Arial" w:hAnsi="Arial" w:cs="Arial"/>
          <w:sz w:val="24"/>
          <w:szCs w:val="24"/>
        </w:rPr>
      </w:pPr>
      <w:r w:rsidRPr="00F50B8E">
        <w:rPr>
          <w:rStyle w:val="FontStyle72"/>
          <w:rFonts w:ascii="Arial" w:hAnsi="Arial" w:cs="Arial"/>
          <w:sz w:val="24"/>
          <w:szCs w:val="24"/>
        </w:rPr>
        <w:t>Archiwista jest odpowiedzialny za realizację zadań Archiwum PCz, o których mowa w § 6.</w:t>
      </w:r>
    </w:p>
    <w:p w:rsidR="00CD21CF" w:rsidRPr="00F50B8E" w:rsidRDefault="00CD21CF" w:rsidP="00F50B8E">
      <w:pPr>
        <w:pStyle w:val="Akapitzlist"/>
        <w:numPr>
          <w:ilvl w:val="0"/>
          <w:numId w:val="3"/>
        </w:numPr>
        <w:suppressAutoHyphens w:val="0"/>
        <w:ind w:right="-85"/>
        <w:rPr>
          <w:rFonts w:cs="Arial"/>
          <w:szCs w:val="24"/>
        </w:rPr>
      </w:pPr>
      <w:r w:rsidRPr="00F50B8E">
        <w:rPr>
          <w:rFonts w:cs="Arial"/>
          <w:szCs w:val="24"/>
        </w:rPr>
        <w:t>Liczba archiwistów musi umożliwiać sprawną realizację zadań Archiwum PCz.</w:t>
      </w:r>
    </w:p>
    <w:p w:rsidR="00CD21CF" w:rsidRPr="00F50B8E" w:rsidRDefault="00CD21CF" w:rsidP="00F50B8E">
      <w:pPr>
        <w:pStyle w:val="Akapitzlist"/>
        <w:numPr>
          <w:ilvl w:val="0"/>
          <w:numId w:val="3"/>
        </w:numPr>
        <w:suppressAutoHyphens w:val="0"/>
        <w:ind w:right="-85"/>
        <w:rPr>
          <w:rStyle w:val="FontStyle72"/>
          <w:rFonts w:ascii="Arial" w:hAnsi="Arial" w:cs="Arial"/>
          <w:sz w:val="24"/>
          <w:szCs w:val="24"/>
        </w:rPr>
      </w:pPr>
      <w:r w:rsidRPr="00F50B8E">
        <w:rPr>
          <w:rFonts w:cs="Arial"/>
          <w:szCs w:val="24"/>
        </w:rPr>
        <w:t>W przypadku zatrudnienia w Archiwum PCz co najmniej dwóch pracowników można wyznaczyć spośród nich osobę koordynującą prace Archiwum PCz.</w:t>
      </w:r>
    </w:p>
    <w:p w:rsidR="00CD21CF" w:rsidRPr="00F50B8E" w:rsidRDefault="00CD21CF" w:rsidP="00F15766">
      <w:pPr>
        <w:pStyle w:val="Nagwek3"/>
        <w:rPr>
          <w:rStyle w:val="FontStyle72"/>
          <w:rFonts w:ascii="Arial" w:hAnsi="Arial" w:cstheme="majorBidi"/>
          <w:sz w:val="24"/>
          <w:szCs w:val="20"/>
        </w:rPr>
      </w:pPr>
      <w:r w:rsidRPr="00F50B8E">
        <w:rPr>
          <w:rStyle w:val="FontStyle72"/>
          <w:rFonts w:ascii="Arial" w:hAnsi="Arial" w:cstheme="majorBidi"/>
          <w:sz w:val="24"/>
          <w:szCs w:val="20"/>
        </w:rPr>
        <w:t>§ 8</w:t>
      </w:r>
    </w:p>
    <w:p w:rsidR="00CD21CF" w:rsidRPr="00F50B8E" w:rsidRDefault="00CD21CF" w:rsidP="00CD21CF">
      <w:pPr>
        <w:pStyle w:val="Style69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</w:tabs>
        <w:spacing w:line="360" w:lineRule="auto"/>
        <w:rPr>
          <w:rStyle w:val="FontStyle72"/>
          <w:rFonts w:ascii="Arial" w:hAnsi="Arial" w:cs="Arial"/>
          <w:sz w:val="24"/>
          <w:szCs w:val="24"/>
        </w:rPr>
      </w:pPr>
      <w:r w:rsidRPr="00F50B8E">
        <w:rPr>
          <w:rStyle w:val="FontStyle72"/>
          <w:rFonts w:ascii="Arial" w:hAnsi="Arial" w:cs="Arial"/>
          <w:sz w:val="24"/>
          <w:szCs w:val="24"/>
        </w:rPr>
        <w:t>Archiwista powinien posiadać odpowiednie kwalifikacje, tj. co najmniej wykształcenie średnie i przeszkolenie archiwalne (co najmniej kurs archiwalny I stopnia) lub wykształcenie wyższe ze specjalizacją archiwalną i pogłębiać swą wiedzę zgodnie z potrzebami Uczelni.</w:t>
      </w:r>
    </w:p>
    <w:p w:rsidR="00CD21CF" w:rsidRPr="00F50B8E" w:rsidRDefault="00CD21CF" w:rsidP="00CD21CF">
      <w:pPr>
        <w:pStyle w:val="Style69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</w:tabs>
        <w:spacing w:line="360" w:lineRule="auto"/>
        <w:rPr>
          <w:rStyle w:val="FontStyle72"/>
          <w:rFonts w:ascii="Arial" w:hAnsi="Arial" w:cs="Arial"/>
          <w:sz w:val="24"/>
          <w:szCs w:val="24"/>
        </w:rPr>
      </w:pPr>
      <w:r w:rsidRPr="00F50B8E">
        <w:rPr>
          <w:rStyle w:val="FontStyle72"/>
          <w:rFonts w:ascii="Arial" w:hAnsi="Arial" w:cs="Arial"/>
          <w:sz w:val="24"/>
          <w:szCs w:val="24"/>
        </w:rPr>
        <w:t>Archiwista powinien wykazać się znajomością systemów kancelaryjnych, według których była i jest prowadzona dokumentacja w Politechnice.</w:t>
      </w:r>
    </w:p>
    <w:p w:rsidR="00CD21CF" w:rsidRPr="00F50B8E" w:rsidRDefault="00CD21CF" w:rsidP="00F15766">
      <w:pPr>
        <w:pStyle w:val="Nagwek3"/>
        <w:rPr>
          <w:rStyle w:val="FontStyle72"/>
          <w:rFonts w:ascii="Arial" w:hAnsi="Arial" w:cstheme="majorBidi"/>
          <w:sz w:val="24"/>
          <w:szCs w:val="20"/>
        </w:rPr>
      </w:pPr>
      <w:r w:rsidRPr="00F50B8E">
        <w:rPr>
          <w:rStyle w:val="FontStyle72"/>
          <w:rFonts w:ascii="Arial" w:hAnsi="Arial" w:cstheme="majorBidi"/>
          <w:sz w:val="24"/>
          <w:szCs w:val="20"/>
        </w:rPr>
        <w:t>§ 9</w:t>
      </w:r>
      <w:bookmarkStart w:id="29" w:name="_GoBack"/>
      <w:bookmarkEnd w:id="29"/>
    </w:p>
    <w:p w:rsidR="00CD21CF" w:rsidRPr="00645C0B" w:rsidRDefault="00CD21CF" w:rsidP="00CD21CF">
      <w:pPr>
        <w:pStyle w:val="NormalnyWeb"/>
        <w:spacing w:before="0" w:beforeAutospacing="0" w:after="0" w:afterAutospacing="0" w:line="360" w:lineRule="auto"/>
        <w:ind w:left="340"/>
        <w:rPr>
          <w:rStyle w:val="FontStyle72"/>
          <w:rFonts w:cs="Arial"/>
        </w:rPr>
      </w:pPr>
      <w:r w:rsidRPr="00645C0B">
        <w:rPr>
          <w:rFonts w:cs="Arial"/>
        </w:rPr>
        <w:t xml:space="preserve">W razie zmiany na stanowisku archiwisty, w przypadku gdy był on tylko jeden lub osoby koordynującej pracę Archiwum PCz, gdy było co najmniej dwóch archiwistów, przekazanie Archiwum PCz </w:t>
      </w:r>
      <w:r w:rsidR="0044212C">
        <w:rPr>
          <w:rFonts w:cs="Arial"/>
        </w:rPr>
        <w:t>odpowiednio nowemu archiwiście</w:t>
      </w:r>
      <w:r w:rsidRPr="00645C0B">
        <w:rPr>
          <w:rFonts w:cs="Arial"/>
        </w:rPr>
        <w:t xml:space="preserve"> lub osobie koordynującej, odbywa się protokolarnie</w:t>
      </w:r>
      <w:r w:rsidRPr="00645C0B">
        <w:rPr>
          <w:rStyle w:val="FontStyle72"/>
          <w:rFonts w:cs="Arial"/>
        </w:rPr>
        <w:t>.</w:t>
      </w:r>
    </w:p>
    <w:p w:rsidR="00CD21CF" w:rsidRPr="00F50B8E" w:rsidRDefault="00CD21CF" w:rsidP="006F502D">
      <w:pPr>
        <w:pStyle w:val="Nagwek2"/>
        <w:rPr>
          <w:rStyle w:val="FontStyle72"/>
          <w:rFonts w:ascii="Arial" w:hAnsi="Arial" w:cstheme="majorBidi"/>
          <w:sz w:val="24"/>
          <w:szCs w:val="26"/>
        </w:rPr>
      </w:pPr>
      <w:bookmarkStart w:id="30" w:name="_Toc372200006"/>
      <w:bookmarkStart w:id="31" w:name="_Toc89417952"/>
      <w:bookmarkStart w:id="32" w:name="_Toc90978178"/>
      <w:r w:rsidRPr="00F50B8E">
        <w:rPr>
          <w:rStyle w:val="FontStyle72"/>
          <w:rFonts w:ascii="Arial" w:hAnsi="Arial" w:cstheme="majorBidi"/>
          <w:sz w:val="24"/>
          <w:szCs w:val="26"/>
        </w:rPr>
        <w:t>Rozdział 4</w:t>
      </w:r>
      <w:bookmarkEnd w:id="30"/>
      <w:bookmarkEnd w:id="31"/>
      <w:bookmarkEnd w:id="32"/>
    </w:p>
    <w:p w:rsidR="00CD21CF" w:rsidRPr="00F50B8E" w:rsidRDefault="00CD21CF" w:rsidP="006F502D">
      <w:pPr>
        <w:pStyle w:val="Nagwek2"/>
        <w:rPr>
          <w:rStyle w:val="FontStyle61"/>
          <w:rFonts w:ascii="Arial" w:hAnsi="Arial" w:cstheme="majorBidi"/>
          <w:b/>
          <w:bCs/>
          <w:sz w:val="24"/>
          <w:szCs w:val="26"/>
        </w:rPr>
      </w:pPr>
      <w:bookmarkStart w:id="33" w:name="_Toc372200007"/>
      <w:bookmarkStart w:id="34" w:name="_Toc89417953"/>
      <w:bookmarkStart w:id="35" w:name="_Toc89421017"/>
      <w:bookmarkStart w:id="36" w:name="_Toc90978179"/>
      <w:r w:rsidRPr="00F50B8E">
        <w:rPr>
          <w:rStyle w:val="FontStyle61"/>
          <w:rFonts w:ascii="Arial" w:hAnsi="Arial" w:cstheme="majorBidi"/>
          <w:b/>
          <w:bCs/>
          <w:sz w:val="24"/>
          <w:szCs w:val="26"/>
        </w:rPr>
        <w:t xml:space="preserve">Lokal i wyposażenie </w:t>
      </w:r>
      <w:bookmarkEnd w:id="33"/>
      <w:r w:rsidRPr="00F50B8E">
        <w:rPr>
          <w:rStyle w:val="FontStyle61"/>
          <w:rFonts w:ascii="Arial" w:hAnsi="Arial" w:cstheme="majorBidi"/>
          <w:b/>
          <w:bCs/>
          <w:sz w:val="24"/>
          <w:szCs w:val="26"/>
        </w:rPr>
        <w:t>Archiwum PCz</w:t>
      </w:r>
      <w:bookmarkEnd w:id="34"/>
      <w:bookmarkEnd w:id="35"/>
      <w:bookmarkEnd w:id="36"/>
    </w:p>
    <w:p w:rsidR="00CD21CF" w:rsidRPr="00F50B8E" w:rsidRDefault="00CD21CF" w:rsidP="00F15766">
      <w:pPr>
        <w:pStyle w:val="Nagwek3"/>
        <w:rPr>
          <w:rStyle w:val="FontStyle72"/>
          <w:rFonts w:ascii="Arial" w:hAnsi="Arial" w:cstheme="majorBidi"/>
          <w:sz w:val="24"/>
          <w:szCs w:val="20"/>
        </w:rPr>
      </w:pPr>
      <w:r w:rsidRPr="00F50B8E">
        <w:rPr>
          <w:rStyle w:val="FontStyle72"/>
          <w:rFonts w:ascii="Arial" w:hAnsi="Arial" w:cstheme="majorBidi"/>
          <w:sz w:val="24"/>
          <w:szCs w:val="20"/>
        </w:rPr>
        <w:t>§ 10</w:t>
      </w:r>
    </w:p>
    <w:p w:rsidR="00CD21CF" w:rsidRPr="00F50B8E" w:rsidRDefault="00CD21CF" w:rsidP="00CD21CF">
      <w:pPr>
        <w:pStyle w:val="Style10"/>
        <w:widowControl/>
        <w:numPr>
          <w:ilvl w:val="0"/>
          <w:numId w:val="9"/>
        </w:numPr>
        <w:spacing w:line="360" w:lineRule="auto"/>
        <w:ind w:left="425" w:hanging="425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 xml:space="preserve">Lokal Archiwum PCz składa się ze stałego miejsca do pracy dla archiwisty, miejsca do korzystania z dokumentacji oraz pomieszczenia magazynowego, przy czym stałe miejsce do pracy dla archiwisty oraz miejsce do korzystania </w:t>
      </w:r>
      <w:r w:rsid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br/>
      </w: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z dokumentacji nie mogą znajdować się w pomieszczeniu magazynowym.</w:t>
      </w:r>
    </w:p>
    <w:p w:rsidR="00CD21CF" w:rsidRPr="00F50B8E" w:rsidRDefault="00CD21CF" w:rsidP="00CD21CF">
      <w:pPr>
        <w:pStyle w:val="Style10"/>
        <w:widowControl/>
        <w:numPr>
          <w:ilvl w:val="0"/>
          <w:numId w:val="9"/>
        </w:numPr>
        <w:spacing w:line="360" w:lineRule="auto"/>
        <w:ind w:left="425" w:hanging="425"/>
        <w:rPr>
          <w:rFonts w:ascii="Arial" w:hAnsi="Arial" w:cs="Arial"/>
          <w:lang w:val="pl-PL" w:eastAsia="pl-PL"/>
        </w:rPr>
      </w:pPr>
      <w:r w:rsidRPr="00F50B8E">
        <w:rPr>
          <w:rFonts w:ascii="Arial" w:hAnsi="Arial" w:cs="Arial"/>
          <w:lang w:val="pl-PL"/>
        </w:rPr>
        <w:t>W szczególnie uzasadnionych przypadkach dopuszcza się zorganizowanie pomieszczenia biurowego oraz pomieszczenia umożliwiającego korzystanie z dokumentacji na miejscu w pomieszczeniach pełniących funkcję magazynów, jeśli posiadają one okna.</w:t>
      </w:r>
    </w:p>
    <w:p w:rsidR="00CD21CF" w:rsidRPr="00F50B8E" w:rsidRDefault="00CD21CF" w:rsidP="00F15766">
      <w:pPr>
        <w:pStyle w:val="Nagwek3"/>
        <w:rPr>
          <w:rStyle w:val="FontStyle61"/>
          <w:rFonts w:ascii="Arial" w:hAnsi="Arial" w:cstheme="majorBidi"/>
          <w:b/>
          <w:bCs/>
          <w:sz w:val="24"/>
          <w:szCs w:val="20"/>
        </w:rPr>
      </w:pPr>
      <w:r w:rsidRPr="00F50B8E">
        <w:rPr>
          <w:rStyle w:val="FontStyle72"/>
          <w:rFonts w:ascii="Arial" w:hAnsi="Arial" w:cstheme="majorBidi"/>
          <w:sz w:val="24"/>
          <w:szCs w:val="20"/>
        </w:rPr>
        <w:t>§ 11</w:t>
      </w:r>
    </w:p>
    <w:p w:rsidR="00CD21CF" w:rsidRPr="00F50B8E" w:rsidRDefault="00CD21CF" w:rsidP="00CD21CF">
      <w:pPr>
        <w:pStyle w:val="Style10"/>
        <w:widowControl/>
        <w:spacing w:line="360" w:lineRule="auto"/>
        <w:ind w:firstLine="0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W pomieszczeniu magazynowym Archiwum PCz zapewnia się warunki do realizacji zadań archiwum zakładowego z powierzonym zasobem historycznym oraz zabezpieczenia przechowywanej w nim dokumentacji przed uszkodzeniem, zniszczeniem lub utratą; w szczególności pomieszczenie to powinno:</w:t>
      </w:r>
    </w:p>
    <w:p w:rsidR="00CD21CF" w:rsidRPr="00F50B8E" w:rsidRDefault="00CD21CF" w:rsidP="00F15766">
      <w:pPr>
        <w:pStyle w:val="Akapitzlist"/>
        <w:numPr>
          <w:ilvl w:val="0"/>
          <w:numId w:val="8"/>
        </w:numPr>
        <w:suppressAutoHyphens w:val="0"/>
        <w:ind w:left="357" w:hanging="357"/>
        <w:rPr>
          <w:rFonts w:cs="Arial"/>
          <w:szCs w:val="24"/>
        </w:rPr>
      </w:pPr>
      <w:r w:rsidRPr="00F50B8E">
        <w:rPr>
          <w:rFonts w:cs="Arial"/>
          <w:szCs w:val="24"/>
        </w:rPr>
        <w:t>składać się z elementów konstrukcyjnych o odpowiedniej nośności i</w:t>
      </w:r>
      <w:r w:rsidR="00F15766">
        <w:rPr>
          <w:rFonts w:cs="Arial"/>
          <w:szCs w:val="24"/>
        </w:rPr>
        <w:t> </w:t>
      </w:r>
      <w:r w:rsidRPr="00F50B8E">
        <w:rPr>
          <w:rFonts w:cs="Arial"/>
          <w:szCs w:val="24"/>
        </w:rPr>
        <w:t>wytrzymałości;</w:t>
      </w:r>
    </w:p>
    <w:p w:rsidR="00CD21CF" w:rsidRPr="00F50B8E" w:rsidRDefault="00CD21CF" w:rsidP="00F15766">
      <w:pPr>
        <w:pStyle w:val="Style51"/>
        <w:widowControl/>
        <w:numPr>
          <w:ilvl w:val="0"/>
          <w:numId w:val="8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być suche i zapewniać właściwą temperaturę w ciągu roku;</w:t>
      </w:r>
    </w:p>
    <w:p w:rsidR="00CD21CF" w:rsidRPr="00F50B8E" w:rsidRDefault="00CD21CF" w:rsidP="00F15766">
      <w:pPr>
        <w:pStyle w:val="Style51"/>
        <w:widowControl/>
        <w:numPr>
          <w:ilvl w:val="0"/>
          <w:numId w:val="8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posiadać skuteczną wentylację i sprawną instalację elektryczną;</w:t>
      </w:r>
    </w:p>
    <w:p w:rsidR="00CD21CF" w:rsidRPr="00F50B8E" w:rsidRDefault="00CD21CF" w:rsidP="00F15766">
      <w:pPr>
        <w:pStyle w:val="Style51"/>
        <w:widowControl/>
        <w:numPr>
          <w:ilvl w:val="0"/>
          <w:numId w:val="8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Fonts w:ascii="Arial" w:hAnsi="Arial" w:cs="Arial"/>
        </w:rPr>
        <w:t>być zabezpieczone przed włamaniem poprzez co najmniej wzmocnione drzwi z minimum dwoma zamkami, w tym jednym o skomplikowanym systemie otwierania, plombowane po zakończeniu pracy w danym dniu</w:t>
      </w: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. Dopuszcza się zastąpienie plombowania drzwi elektronicznymi systemami zabezpieczeń rejestrującymi dostęp do magazynów aktowych;</w:t>
      </w:r>
    </w:p>
    <w:p w:rsidR="00CD21CF" w:rsidRPr="00F50B8E" w:rsidRDefault="00CD21CF" w:rsidP="00F15766">
      <w:pPr>
        <w:pStyle w:val="Style51"/>
        <w:widowControl/>
        <w:numPr>
          <w:ilvl w:val="0"/>
          <w:numId w:val="8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być zabezpieczone przed pożarem co najmniej przez system wykrywania ognia i</w:t>
      </w:r>
      <w:r w:rsid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> </w:t>
      </w: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dymu oraz wyposażone w gaśnice proszkowe odpowiednie do potencjalnego źródła pożaru;</w:t>
      </w:r>
    </w:p>
    <w:p w:rsidR="00CD21CF" w:rsidRPr="00F50B8E" w:rsidRDefault="00CD21CF" w:rsidP="00F15766">
      <w:pPr>
        <w:pStyle w:val="Style51"/>
        <w:widowControl/>
        <w:numPr>
          <w:ilvl w:val="0"/>
          <w:numId w:val="8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być zabezpieczone przed bezpośrednim działaniem promieni słonecznych poprzez zastosowanie w oknach zasłon, żaluzji, szyb lub folii chroniących przed promieniowaniem UV;</w:t>
      </w:r>
    </w:p>
    <w:p w:rsidR="00CD21CF" w:rsidRPr="00F50B8E" w:rsidRDefault="00CD21CF" w:rsidP="00F15766">
      <w:pPr>
        <w:pStyle w:val="Style51"/>
        <w:widowControl/>
        <w:numPr>
          <w:ilvl w:val="0"/>
          <w:numId w:val="8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zapewniać możliwość stałego dostępu do całości przechowywanej dokumentacji, bez potrzeby przestawiania części dokumentacji w celu dotarcia do innej;</w:t>
      </w:r>
    </w:p>
    <w:p w:rsidR="00CD21CF" w:rsidRPr="00F50B8E" w:rsidRDefault="00CD21CF" w:rsidP="00F15766">
      <w:pPr>
        <w:pStyle w:val="Style51"/>
        <w:widowControl/>
        <w:numPr>
          <w:ilvl w:val="0"/>
          <w:numId w:val="8"/>
        </w:numPr>
        <w:spacing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posiadać oświetlenie zapewniające odpowiednią widoczność, bez potrzeby korzystania z przenośnego źródła światła.</w:t>
      </w:r>
    </w:p>
    <w:p w:rsidR="00CD21CF" w:rsidRPr="00F50B8E" w:rsidRDefault="00CD21CF" w:rsidP="00F15766">
      <w:pPr>
        <w:pStyle w:val="Nagwek3"/>
        <w:rPr>
          <w:rStyle w:val="FontStyle72"/>
          <w:rFonts w:ascii="Arial" w:hAnsi="Arial" w:cstheme="majorBidi"/>
          <w:sz w:val="24"/>
          <w:szCs w:val="20"/>
        </w:rPr>
      </w:pPr>
      <w:r w:rsidRPr="00F50B8E">
        <w:rPr>
          <w:rStyle w:val="FontStyle72"/>
          <w:rFonts w:ascii="Arial" w:hAnsi="Arial" w:cstheme="majorBidi"/>
          <w:sz w:val="24"/>
          <w:szCs w:val="20"/>
        </w:rPr>
        <w:t>§ 12</w:t>
      </w:r>
    </w:p>
    <w:p w:rsidR="00CD21CF" w:rsidRPr="00F50B8E" w:rsidRDefault="00CD21CF" w:rsidP="00CD21CF">
      <w:pPr>
        <w:pStyle w:val="Style10"/>
        <w:widowControl/>
        <w:numPr>
          <w:ilvl w:val="0"/>
          <w:numId w:val="5"/>
        </w:numPr>
        <w:spacing w:line="360" w:lineRule="auto"/>
        <w:ind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Pomieszczenia magazynowe wyposaża się w:</w:t>
      </w:r>
    </w:p>
    <w:p w:rsidR="00CD21CF" w:rsidRPr="00F50B8E" w:rsidRDefault="00CD21CF" w:rsidP="00CD21CF">
      <w:pPr>
        <w:pStyle w:val="Style51"/>
        <w:widowControl/>
        <w:numPr>
          <w:ilvl w:val="0"/>
          <w:numId w:val="6"/>
        </w:numPr>
        <w:tabs>
          <w:tab w:val="left" w:pos="221"/>
        </w:tabs>
        <w:spacing w:line="360" w:lineRule="auto"/>
        <w:ind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ponumerowane regały metalowe stacjonarne lub przesuwne (jezdne), zabezpieczone przed korozją, przy czym regały stacjonarne powinny być usytuowane prostopadle do okien oraz oddalone od ścian minimum 5 cm, z przejściem między nimi minimum 80 cm, o wysokości i szerokości półek dostosowanej do rozmiaru dokumentacji, z odstępem od sufitu i podłogi;</w:t>
      </w:r>
    </w:p>
    <w:p w:rsidR="00CD21CF" w:rsidRPr="00F50B8E" w:rsidRDefault="00CD21CF" w:rsidP="00CD21CF">
      <w:pPr>
        <w:pStyle w:val="Style51"/>
        <w:widowControl/>
        <w:numPr>
          <w:ilvl w:val="0"/>
          <w:numId w:val="6"/>
        </w:numPr>
        <w:tabs>
          <w:tab w:val="left" w:pos="221"/>
        </w:tabs>
        <w:spacing w:line="360" w:lineRule="auto"/>
        <w:ind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drabinki lub schodki umożliwiające dostęp do wyżej usytuowanych półek;</w:t>
      </w:r>
    </w:p>
    <w:p w:rsidR="00CD21CF" w:rsidRPr="00F50B8E" w:rsidRDefault="00CD21CF" w:rsidP="00CD21CF">
      <w:pPr>
        <w:pStyle w:val="Style51"/>
        <w:widowControl/>
        <w:numPr>
          <w:ilvl w:val="0"/>
          <w:numId w:val="6"/>
        </w:numPr>
        <w:tabs>
          <w:tab w:val="left" w:pos="221"/>
        </w:tabs>
        <w:spacing w:line="360" w:lineRule="auto"/>
        <w:ind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sprzęt do pomiaru temperatury i wilgotności powietrza;</w:t>
      </w:r>
    </w:p>
    <w:p w:rsidR="00CD21CF" w:rsidRPr="00F50B8E" w:rsidRDefault="00CD21CF" w:rsidP="00CD21CF">
      <w:pPr>
        <w:pStyle w:val="Style51"/>
        <w:widowControl/>
        <w:numPr>
          <w:ilvl w:val="0"/>
          <w:numId w:val="6"/>
        </w:numPr>
        <w:tabs>
          <w:tab w:val="left" w:pos="221"/>
        </w:tabs>
        <w:spacing w:line="360" w:lineRule="auto"/>
        <w:ind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podręczny sprzęt gaśniczy;</w:t>
      </w:r>
    </w:p>
    <w:p w:rsidR="00CD21CF" w:rsidRPr="00F50B8E" w:rsidRDefault="00CD21CF" w:rsidP="00CD21CF">
      <w:pPr>
        <w:pStyle w:val="Style51"/>
        <w:widowControl/>
        <w:numPr>
          <w:ilvl w:val="0"/>
          <w:numId w:val="6"/>
        </w:numPr>
        <w:tabs>
          <w:tab w:val="left" w:pos="221"/>
        </w:tabs>
        <w:spacing w:line="360" w:lineRule="auto"/>
        <w:ind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schemat topograficzny rozmieszczenia dokumentacji, umieszczony w</w:t>
      </w:r>
      <w:r w:rsid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> </w:t>
      </w: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widocznym miejscu.</w:t>
      </w:r>
    </w:p>
    <w:p w:rsidR="00CD21CF" w:rsidRPr="00F50B8E" w:rsidRDefault="00CD21CF" w:rsidP="00CD21CF">
      <w:pPr>
        <w:pStyle w:val="Style48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363" w:hanging="357"/>
        <w:rPr>
          <w:rFonts w:ascii="Arial" w:hAnsi="Arial" w:cs="Arial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Numerowanie regałów, o którym mowa w ust. 1 pkt 1, polega na nadaniu unikatowej liczby rzymskiej regałom i unikatowej liczby arabskiej poszczególnym półkom w obrębie regału.</w:t>
      </w:r>
    </w:p>
    <w:p w:rsidR="00CD21CF" w:rsidRPr="00F50B8E" w:rsidRDefault="00CD21CF" w:rsidP="00CD21CF">
      <w:pPr>
        <w:pStyle w:val="Style48"/>
        <w:widowControl/>
        <w:numPr>
          <w:ilvl w:val="0"/>
          <w:numId w:val="5"/>
        </w:numPr>
        <w:tabs>
          <w:tab w:val="left" w:pos="426"/>
        </w:tabs>
        <w:spacing w:before="5" w:line="360" w:lineRule="auto"/>
        <w:ind w:left="357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W pomieszczeniach magazynowych:</w:t>
      </w:r>
    </w:p>
    <w:p w:rsidR="00CD21CF" w:rsidRPr="00F50B8E" w:rsidRDefault="00CD21CF" w:rsidP="00CD21CF">
      <w:pPr>
        <w:pStyle w:val="Style51"/>
        <w:widowControl/>
        <w:numPr>
          <w:ilvl w:val="0"/>
          <w:numId w:val="7"/>
        </w:numPr>
        <w:tabs>
          <w:tab w:val="left" w:pos="216"/>
        </w:tabs>
        <w:spacing w:line="360" w:lineRule="auto"/>
        <w:ind w:left="714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nie mogą się znajdować przedmioty i urządzenia inne niż bezpośrednio związane z przechowywaniem i zabezpieczaniem dokumentacji;</w:t>
      </w:r>
    </w:p>
    <w:p w:rsidR="00CD21CF" w:rsidRPr="00F50B8E" w:rsidRDefault="00CD21CF" w:rsidP="00CD21CF">
      <w:pPr>
        <w:pStyle w:val="Style51"/>
        <w:widowControl/>
        <w:numPr>
          <w:ilvl w:val="0"/>
          <w:numId w:val="7"/>
        </w:numPr>
        <w:tabs>
          <w:tab w:val="left" w:pos="216"/>
        </w:tabs>
        <w:spacing w:line="360" w:lineRule="auto"/>
        <w:ind w:left="714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nie wolno stosować farb i lakierów zawierających formaldehyd, ksylen i</w:t>
      </w:r>
      <w:r w:rsid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 xml:space="preserve"> </w:t>
      </w: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toluen;</w:t>
      </w:r>
    </w:p>
    <w:p w:rsidR="00CD21CF" w:rsidRPr="00F50B8E" w:rsidRDefault="00CD21CF" w:rsidP="00CD21CF">
      <w:pPr>
        <w:pStyle w:val="Style51"/>
        <w:widowControl/>
        <w:numPr>
          <w:ilvl w:val="0"/>
          <w:numId w:val="7"/>
        </w:numPr>
        <w:tabs>
          <w:tab w:val="left" w:pos="206"/>
        </w:tabs>
        <w:spacing w:line="360" w:lineRule="auto"/>
        <w:ind w:left="714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nie mogą się znajdować rury i przewody wodociągowe, kanalizacyjne, gazowe, chyba że sposób ich zabezpieczenia nie zagraża przechowywanej dokumentacji;</w:t>
      </w:r>
    </w:p>
    <w:p w:rsidR="00CD21CF" w:rsidRPr="00F50B8E" w:rsidRDefault="00CD21CF" w:rsidP="00CD21CF">
      <w:pPr>
        <w:pStyle w:val="Style51"/>
        <w:widowControl/>
        <w:numPr>
          <w:ilvl w:val="0"/>
          <w:numId w:val="7"/>
        </w:numPr>
        <w:tabs>
          <w:tab w:val="left" w:pos="206"/>
        </w:tabs>
        <w:spacing w:line="360" w:lineRule="auto"/>
        <w:ind w:left="714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jako źródeł światła sztucznego należy używać świetlówek o obniżonej emisji promieniowania UV, przy czym maksymalne natężenie światła nie może przekraczać 200 luksów;</w:t>
      </w:r>
    </w:p>
    <w:p w:rsidR="00CD21CF" w:rsidRPr="00F50B8E" w:rsidRDefault="00CD21CF" w:rsidP="00CD21CF">
      <w:pPr>
        <w:pStyle w:val="Akapitzlist"/>
        <w:numPr>
          <w:ilvl w:val="0"/>
          <w:numId w:val="7"/>
        </w:numPr>
        <w:suppressAutoHyphens w:val="0"/>
        <w:ind w:left="714" w:hanging="357"/>
        <w:rPr>
          <w:rStyle w:val="FontStyle72"/>
          <w:rFonts w:cs="Arial"/>
          <w:sz w:val="24"/>
          <w:szCs w:val="24"/>
        </w:rPr>
      </w:pPr>
      <w:r w:rsidRPr="00F50B8E">
        <w:rPr>
          <w:rFonts w:cs="Arial"/>
          <w:szCs w:val="24"/>
        </w:rPr>
        <w:t>posadzka powinna być wykonana z powłoki niepylącej, łatwej do utrzymania w czystości (w szczególności płytka ceramiczna, wykładzina zmywalna);</w:t>
      </w:r>
    </w:p>
    <w:p w:rsidR="00CD21CF" w:rsidRPr="00F50B8E" w:rsidRDefault="00CD21CF" w:rsidP="00CD21CF">
      <w:pPr>
        <w:pStyle w:val="Style51"/>
        <w:widowControl/>
        <w:numPr>
          <w:ilvl w:val="0"/>
          <w:numId w:val="7"/>
        </w:numPr>
        <w:tabs>
          <w:tab w:val="left" w:pos="206"/>
        </w:tabs>
        <w:spacing w:line="360" w:lineRule="auto"/>
        <w:ind w:left="714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należy utrzymywać warunki wilgotności i temperatury, określone w </w:t>
      </w:r>
      <w:r w:rsidRPr="00F50B8E">
        <w:rPr>
          <w:rStyle w:val="Nagwek2Znak"/>
          <w:rFonts w:cs="Arial"/>
          <w:b w:val="0"/>
          <w:szCs w:val="24"/>
        </w:rPr>
        <w:t>ZAŁĄCZNIKU NR 1</w:t>
      </w: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;</w:t>
      </w:r>
    </w:p>
    <w:p w:rsidR="00CD21CF" w:rsidRPr="00F50B8E" w:rsidRDefault="00CD21CF" w:rsidP="00CD21CF">
      <w:pPr>
        <w:pStyle w:val="Style51"/>
        <w:widowControl/>
        <w:numPr>
          <w:ilvl w:val="0"/>
          <w:numId w:val="7"/>
        </w:numPr>
        <w:tabs>
          <w:tab w:val="left" w:pos="206"/>
        </w:tabs>
        <w:spacing w:line="360" w:lineRule="auto"/>
        <w:ind w:left="714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należy rejestrować przynajmniej w dni robocze warunki wilgotności i temperatury, a wyniki kontrolować i analizować przynajmniej raz w tygodniu;</w:t>
      </w:r>
    </w:p>
    <w:p w:rsidR="00CD21CF" w:rsidRPr="00F50B8E" w:rsidRDefault="00CD21CF" w:rsidP="00CD21CF">
      <w:pPr>
        <w:pStyle w:val="Style51"/>
        <w:widowControl/>
        <w:numPr>
          <w:ilvl w:val="0"/>
          <w:numId w:val="7"/>
        </w:numPr>
        <w:tabs>
          <w:tab w:val="left" w:pos="206"/>
        </w:tabs>
        <w:spacing w:line="360" w:lineRule="auto"/>
        <w:ind w:left="714" w:hanging="357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 xml:space="preserve">należy regularnie sprzątać, tak by chronić dokumentację przed kurzem, infekcją grzybów pleśniowych oraz zniszczeniami powodowanymi </w:t>
      </w:r>
      <w:r w:rsidR="00F15766">
        <w:rPr>
          <w:rStyle w:val="FontStyle72"/>
          <w:rFonts w:ascii="Arial" w:hAnsi="Arial" w:cs="Arial"/>
          <w:sz w:val="24"/>
          <w:szCs w:val="24"/>
          <w:lang w:val="pl-PL" w:eastAsia="pl-PL"/>
        </w:rPr>
        <w:t>p</w:t>
      </w: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rzez owady i gryzonie.</w:t>
      </w:r>
    </w:p>
    <w:p w:rsidR="00CD21CF" w:rsidRPr="00F50B8E" w:rsidRDefault="00CD21CF" w:rsidP="00F15766">
      <w:pPr>
        <w:pStyle w:val="Nagwek3"/>
        <w:rPr>
          <w:rStyle w:val="FontStyle72"/>
          <w:rFonts w:ascii="Arial" w:hAnsi="Arial" w:cstheme="majorBidi"/>
          <w:sz w:val="24"/>
          <w:szCs w:val="24"/>
        </w:rPr>
      </w:pPr>
      <w:r w:rsidRPr="00F50B8E">
        <w:rPr>
          <w:rStyle w:val="FontStyle72"/>
          <w:rFonts w:ascii="Arial" w:hAnsi="Arial" w:cstheme="majorBidi"/>
          <w:sz w:val="24"/>
          <w:szCs w:val="24"/>
        </w:rPr>
        <w:t>§ 13</w:t>
      </w:r>
    </w:p>
    <w:p w:rsidR="00CD21CF" w:rsidRPr="00F50B8E" w:rsidRDefault="00CD21CF" w:rsidP="00CD21CF">
      <w:pPr>
        <w:pStyle w:val="Style51"/>
        <w:widowControl/>
        <w:spacing w:line="360" w:lineRule="auto"/>
        <w:ind w:firstLine="0"/>
        <w:rPr>
          <w:rStyle w:val="FontStyle72"/>
          <w:rFonts w:ascii="Arial" w:hAnsi="Arial" w:cs="Arial"/>
          <w:sz w:val="24"/>
          <w:szCs w:val="24"/>
          <w:lang w:val="pl-PL" w:eastAsia="pl-PL"/>
        </w:rPr>
      </w:pPr>
      <w:r w:rsidRPr="00F50B8E">
        <w:rPr>
          <w:rStyle w:val="FontStyle72"/>
          <w:rFonts w:ascii="Arial" w:hAnsi="Arial" w:cs="Arial"/>
          <w:sz w:val="24"/>
          <w:szCs w:val="24"/>
          <w:lang w:val="pl-PL" w:eastAsia="pl-PL"/>
        </w:rPr>
        <w:t>Wstęp do lokalu Archiwum PCz jest możliwy tylko w obecności archiwisty.</w:t>
      </w:r>
    </w:p>
    <w:p w:rsidR="00CD21CF" w:rsidRPr="00645C0B" w:rsidRDefault="00CD21CF" w:rsidP="006F502D">
      <w:pPr>
        <w:pStyle w:val="Nagwek2"/>
      </w:pPr>
      <w:bookmarkStart w:id="37" w:name="_Toc381278068"/>
      <w:bookmarkStart w:id="38" w:name="_Toc89417954"/>
      <w:bookmarkStart w:id="39" w:name="_Toc90978180"/>
      <w:r w:rsidRPr="00645C0B">
        <w:t>Rozdział 5</w:t>
      </w:r>
      <w:bookmarkEnd w:id="37"/>
      <w:bookmarkEnd w:id="38"/>
      <w:bookmarkEnd w:id="39"/>
    </w:p>
    <w:p w:rsidR="00CD21CF" w:rsidRPr="00645C0B" w:rsidRDefault="00CD21CF" w:rsidP="006F502D">
      <w:pPr>
        <w:pStyle w:val="Nagwek2"/>
      </w:pPr>
      <w:bookmarkStart w:id="40" w:name="_Toc381278069"/>
      <w:bookmarkStart w:id="41" w:name="_Toc89417955"/>
      <w:bookmarkStart w:id="42" w:name="_Toc89421019"/>
      <w:bookmarkStart w:id="43" w:name="_Toc90978181"/>
      <w:r w:rsidRPr="00645C0B">
        <w:t>Przejmowanie dokumentacji do Archiwum P</w:t>
      </w:r>
      <w:bookmarkEnd w:id="40"/>
      <w:r w:rsidRPr="00645C0B">
        <w:t>Cz</w:t>
      </w:r>
      <w:bookmarkEnd w:id="41"/>
      <w:bookmarkEnd w:id="42"/>
      <w:bookmarkEnd w:id="43"/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14</w:t>
      </w:r>
    </w:p>
    <w:p w:rsidR="00CD21CF" w:rsidRPr="00645C0B" w:rsidRDefault="00CD21CF" w:rsidP="003C4A86">
      <w:pPr>
        <w:numPr>
          <w:ilvl w:val="3"/>
          <w:numId w:val="41"/>
        </w:numPr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 xml:space="preserve">Przekazywanie dokumentacji do Archiwum PCz następuje zgodnie z wytycznymi określonymi w § 39, § 40 i § 41 instrukcji kancelaryjnej oraz w § 14, § 15, § 16, </w:t>
      </w:r>
      <w:r w:rsidR="00F15766">
        <w:rPr>
          <w:rFonts w:cs="Arial"/>
          <w:szCs w:val="24"/>
          <w:lang w:eastAsia="pl-PL"/>
        </w:rPr>
        <w:br/>
      </w:r>
      <w:r w:rsidRPr="00645C0B">
        <w:rPr>
          <w:rFonts w:cs="Arial"/>
          <w:szCs w:val="24"/>
          <w:lang w:eastAsia="pl-PL"/>
        </w:rPr>
        <w:t>§ 17, § 18 i § 19 instrukcji archiwalnej.</w:t>
      </w:r>
    </w:p>
    <w:p w:rsidR="00CD21CF" w:rsidRPr="00645C0B" w:rsidRDefault="00CD21CF" w:rsidP="003C4A86">
      <w:pPr>
        <w:numPr>
          <w:ilvl w:val="3"/>
          <w:numId w:val="41"/>
        </w:numPr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Jednostki organizacyjne przekazują dokumentację do Archiwum PCz według ustalonego z archiwistą terminarza.</w:t>
      </w:r>
    </w:p>
    <w:p w:rsidR="00CD21CF" w:rsidRPr="00645C0B" w:rsidRDefault="00CD21CF" w:rsidP="003C4A86">
      <w:pPr>
        <w:numPr>
          <w:ilvl w:val="3"/>
          <w:numId w:val="41"/>
        </w:numPr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Przekazywanie dokumentacji odbywa się na podstawie spisu zdawczo-</w:t>
      </w:r>
      <w:r w:rsidR="00F15766">
        <w:rPr>
          <w:rFonts w:cs="Arial"/>
          <w:szCs w:val="24"/>
          <w:lang w:eastAsia="pl-PL"/>
        </w:rPr>
        <w:br/>
        <w:t>-</w:t>
      </w:r>
      <w:r w:rsidRPr="00645C0B">
        <w:rPr>
          <w:rFonts w:cs="Arial"/>
          <w:szCs w:val="24"/>
          <w:lang w:eastAsia="pl-PL"/>
        </w:rPr>
        <w:t>odbiorczego akt. Dokumentację przed przekazaniem przegląda i porządkuje prowadzący sprawy lub wyznaczony pracownik z</w:t>
      </w:r>
      <w:r w:rsidR="00F15766">
        <w:rPr>
          <w:rFonts w:cs="Arial"/>
          <w:szCs w:val="24"/>
          <w:lang w:eastAsia="pl-PL"/>
        </w:rPr>
        <w:t xml:space="preserve"> </w:t>
      </w:r>
      <w:r w:rsidRPr="00645C0B">
        <w:rPr>
          <w:rFonts w:cs="Arial"/>
          <w:szCs w:val="24"/>
          <w:lang w:eastAsia="pl-PL"/>
        </w:rPr>
        <w:t>jednostki organizacyjnej przekazującej dokumentację.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15</w:t>
      </w:r>
    </w:p>
    <w:p w:rsidR="00CD21CF" w:rsidRPr="00645C0B" w:rsidRDefault="00CD21CF" w:rsidP="00CD21CF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Archiwista może odmówić przejęcia dokumentacji, jeżeli:</w:t>
      </w:r>
    </w:p>
    <w:p w:rsidR="00CD21CF" w:rsidRPr="00645C0B" w:rsidRDefault="00CD21CF" w:rsidP="00CD21CF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dokumentacja nie została uporządkowana w sposób określony w instrukcji kancela</w:t>
      </w:r>
      <w:r w:rsidR="005636C5">
        <w:rPr>
          <w:rFonts w:cs="Arial"/>
          <w:szCs w:val="24"/>
          <w:lang w:eastAsia="pl-PL"/>
        </w:rPr>
        <w:t>ryjnej i instrukcji archiwalnej,</w:t>
      </w:r>
    </w:p>
    <w:p w:rsidR="00CD21CF" w:rsidRPr="00645C0B" w:rsidRDefault="00CD21CF" w:rsidP="00CD21CF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spisy zdawczo-odbi</w:t>
      </w:r>
      <w:r w:rsidR="005636C5">
        <w:rPr>
          <w:rFonts w:cs="Arial"/>
          <w:szCs w:val="24"/>
          <w:lang w:eastAsia="pl-PL"/>
        </w:rPr>
        <w:t>orcze zawierają braki lub błędy,</w:t>
      </w:r>
    </w:p>
    <w:p w:rsidR="00CD21CF" w:rsidRPr="00645C0B" w:rsidRDefault="00CD21CF" w:rsidP="00CD21CF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dokumentacja nie odpowiada spisom zdawczo-odbiorczym.</w:t>
      </w:r>
    </w:p>
    <w:p w:rsidR="00CD21CF" w:rsidRPr="00A8544B" w:rsidRDefault="00A8544B" w:rsidP="003C4A86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ind w:left="357" w:hanging="357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O </w:t>
      </w:r>
      <w:r w:rsidR="00CD21CF" w:rsidRPr="00A8544B">
        <w:rPr>
          <w:rFonts w:cs="Arial"/>
          <w:szCs w:val="24"/>
          <w:lang w:eastAsia="pl-PL"/>
        </w:rPr>
        <w:t xml:space="preserve">powodach odmowy przejęcia dokumentacji archiwista może powiadomić </w:t>
      </w:r>
      <w:r w:rsidR="00CD21CF" w:rsidRPr="00A8544B">
        <w:rPr>
          <w:rFonts w:cs="Arial"/>
          <w:spacing w:val="6"/>
          <w:szCs w:val="24"/>
          <w:lang w:eastAsia="pl-PL"/>
        </w:rPr>
        <w:t>kierownika jednostki organizacyjnej, która przygotowała akta oraz Rektora.</w:t>
      </w:r>
    </w:p>
    <w:p w:rsidR="00F15766" w:rsidRDefault="00F15766">
      <w:pPr>
        <w:suppressAutoHyphens w:val="0"/>
        <w:spacing w:after="200" w:line="276" w:lineRule="auto"/>
        <w:jc w:val="left"/>
        <w:rPr>
          <w:rFonts w:eastAsiaTheme="majorEastAsia" w:cstheme="majorBidi"/>
          <w:b/>
          <w:bCs/>
          <w:color w:val="000000" w:themeColor="text1"/>
          <w:szCs w:val="26"/>
        </w:rPr>
      </w:pPr>
      <w:bookmarkStart w:id="44" w:name="_Toc381275846"/>
      <w:bookmarkStart w:id="45" w:name="_Toc381275894"/>
      <w:bookmarkStart w:id="46" w:name="_Toc381278070"/>
      <w:bookmarkStart w:id="47" w:name="_Toc89417956"/>
      <w:r>
        <w:br w:type="page"/>
      </w:r>
    </w:p>
    <w:p w:rsidR="00CD21CF" w:rsidRPr="00A8544B" w:rsidRDefault="00CD21CF" w:rsidP="006F502D">
      <w:pPr>
        <w:pStyle w:val="Nagwek2"/>
      </w:pPr>
      <w:bookmarkStart w:id="48" w:name="_Toc90978182"/>
      <w:r w:rsidRPr="00A8544B">
        <w:t>Rozdział 6</w:t>
      </w:r>
      <w:bookmarkEnd w:id="44"/>
      <w:bookmarkEnd w:id="45"/>
      <w:bookmarkEnd w:id="46"/>
      <w:bookmarkEnd w:id="47"/>
      <w:bookmarkEnd w:id="48"/>
    </w:p>
    <w:p w:rsidR="00CD21CF" w:rsidRPr="00A8544B" w:rsidRDefault="00CD21CF" w:rsidP="006F502D">
      <w:pPr>
        <w:pStyle w:val="Nagwek2"/>
      </w:pPr>
      <w:bookmarkStart w:id="49" w:name="_Toc363049302"/>
      <w:bookmarkStart w:id="50" w:name="_Toc363049416"/>
      <w:bookmarkStart w:id="51" w:name="_Toc381275847"/>
      <w:bookmarkStart w:id="52" w:name="_Toc381275895"/>
      <w:bookmarkStart w:id="53" w:name="_Toc381278071"/>
      <w:bookmarkStart w:id="54" w:name="_Toc89417957"/>
      <w:bookmarkStart w:id="55" w:name="_Toc89421021"/>
      <w:bookmarkStart w:id="56" w:name="_Toc90978183"/>
      <w:r w:rsidRPr="00A8544B">
        <w:t xml:space="preserve">Przechowywanie i zabezpieczanie zgromadzonej dokumentacji </w:t>
      </w:r>
      <w:r w:rsidR="00F15766">
        <w:br/>
      </w:r>
      <w:r w:rsidRPr="00A8544B">
        <w:t>oraz prowadzenie jej ewidencji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CD21CF" w:rsidRPr="00645C0B" w:rsidRDefault="00CD21CF" w:rsidP="00F15766">
      <w:pPr>
        <w:pStyle w:val="Nagwek3"/>
        <w:rPr>
          <w:lang w:eastAsia="pl-PL"/>
        </w:rPr>
      </w:pPr>
      <w:r w:rsidRPr="00993F8A">
        <w:rPr>
          <w:lang w:eastAsia="pl-PL"/>
        </w:rPr>
        <w:t>§</w:t>
      </w:r>
      <w:r w:rsidRPr="00645C0B">
        <w:rPr>
          <w:lang w:eastAsia="pl-PL"/>
        </w:rPr>
        <w:t xml:space="preserve"> 16</w:t>
      </w:r>
    </w:p>
    <w:p w:rsidR="00CD21CF" w:rsidRPr="00645C0B" w:rsidRDefault="00CD21CF" w:rsidP="003C4A86">
      <w:pPr>
        <w:numPr>
          <w:ilvl w:val="0"/>
          <w:numId w:val="30"/>
        </w:numPr>
        <w:suppressAutoHyphens w:val="0"/>
        <w:overflowPunct w:val="0"/>
        <w:autoSpaceDE w:val="0"/>
        <w:spacing w:line="360" w:lineRule="auto"/>
        <w:ind w:left="357" w:hanging="357"/>
        <w:textAlignment w:val="baseline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Spis zdawczo-odbiorczy (ZAŁĄCZNIK NR 2) sporz</w:t>
      </w:r>
      <w:r>
        <w:rPr>
          <w:rFonts w:cs="Arial"/>
          <w:szCs w:val="24"/>
          <w:lang w:eastAsia="pl-PL"/>
        </w:rPr>
        <w:t>ądza się w postaci papierowej i </w:t>
      </w:r>
      <w:r w:rsidRPr="00645C0B">
        <w:rPr>
          <w:rFonts w:cs="Arial"/>
          <w:szCs w:val="24"/>
          <w:lang w:eastAsia="pl-PL"/>
        </w:rPr>
        <w:t>w postaci elektronicznej.</w:t>
      </w:r>
    </w:p>
    <w:p w:rsidR="00CD21CF" w:rsidRPr="00645C0B" w:rsidRDefault="00CD21CF" w:rsidP="003C4A86">
      <w:pPr>
        <w:numPr>
          <w:ilvl w:val="0"/>
          <w:numId w:val="30"/>
        </w:numPr>
        <w:suppressAutoHyphens w:val="0"/>
        <w:overflowPunct w:val="0"/>
        <w:autoSpaceDE w:val="0"/>
        <w:spacing w:line="360" w:lineRule="auto"/>
        <w:ind w:left="425" w:hanging="425"/>
        <w:textAlignment w:val="baseline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Spis zdawczo-odbiorczy w postaci papierowej i w postaci elektronicznej sporządza się odrębnie dla materiałów archiwalnych (dokumentacji kateg</w:t>
      </w:r>
      <w:r>
        <w:rPr>
          <w:rFonts w:cs="Arial"/>
          <w:szCs w:val="24"/>
          <w:lang w:eastAsia="pl-PL"/>
        </w:rPr>
        <w:t>orii A) i </w:t>
      </w:r>
      <w:r w:rsidRPr="00645C0B">
        <w:rPr>
          <w:rFonts w:cs="Arial"/>
          <w:szCs w:val="24"/>
          <w:lang w:eastAsia="pl-PL"/>
        </w:rPr>
        <w:t>dokumentacji niearchiwalnej (dokumentacji kategorii B, BE i Bc).</w:t>
      </w:r>
    </w:p>
    <w:p w:rsidR="00CD21CF" w:rsidRPr="00645C0B" w:rsidRDefault="00CD21CF" w:rsidP="003C4A86">
      <w:pPr>
        <w:numPr>
          <w:ilvl w:val="0"/>
          <w:numId w:val="30"/>
        </w:numPr>
        <w:suppressAutoHyphens w:val="0"/>
        <w:overflowPunct w:val="0"/>
        <w:autoSpaceDE w:val="0"/>
        <w:spacing w:line="360" w:lineRule="auto"/>
        <w:ind w:left="425" w:hanging="425"/>
        <w:textAlignment w:val="baseline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Spis zdawczo-odbiorczy w postaci papierowej sporządza się w czterech egzemplarzach dla materiałów archiwalnych i w trzech egzemplarzach dla dokumentacji niearchiwalnej.</w:t>
      </w:r>
    </w:p>
    <w:p w:rsidR="00CD21CF" w:rsidRPr="00645C0B" w:rsidRDefault="00CD21CF" w:rsidP="003C4A86">
      <w:pPr>
        <w:numPr>
          <w:ilvl w:val="0"/>
          <w:numId w:val="30"/>
        </w:numPr>
        <w:suppressAutoHyphens w:val="0"/>
        <w:overflowPunct w:val="0"/>
        <w:autoSpaceDE w:val="0"/>
        <w:spacing w:line="360" w:lineRule="auto"/>
        <w:ind w:left="426" w:hanging="426"/>
        <w:textAlignment w:val="baseline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Każdy egzemplarz spisu zdawczo-odbiorczego powinien zawierać co najmniej następujące elementy:</w:t>
      </w:r>
    </w:p>
    <w:p w:rsidR="00CD21CF" w:rsidRPr="00645C0B" w:rsidRDefault="00CD21CF" w:rsidP="003C4A86">
      <w:pPr>
        <w:numPr>
          <w:ilvl w:val="0"/>
          <w:numId w:val="27"/>
        </w:numPr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dla całego spisu:</w:t>
      </w:r>
    </w:p>
    <w:p w:rsidR="00CD21CF" w:rsidRDefault="00CD21CF" w:rsidP="00F15766">
      <w:pPr>
        <w:numPr>
          <w:ilvl w:val="0"/>
          <w:numId w:val="28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pełną nazwę Uczelni i jednostki organizacy</w:t>
      </w:r>
      <w:r w:rsidR="00272553">
        <w:rPr>
          <w:rFonts w:cs="Arial"/>
          <w:szCs w:val="24"/>
          <w:lang w:eastAsia="pl-PL"/>
        </w:rPr>
        <w:t>jnej przekazującej dokumentację;</w:t>
      </w:r>
    </w:p>
    <w:p w:rsidR="00CD21CF" w:rsidRDefault="00CD21CF" w:rsidP="00F15766">
      <w:pPr>
        <w:numPr>
          <w:ilvl w:val="0"/>
          <w:numId w:val="28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C82EA4">
        <w:rPr>
          <w:rFonts w:cs="Arial"/>
          <w:szCs w:val="24"/>
          <w:lang w:eastAsia="pl-PL"/>
        </w:rPr>
        <w:t>imię, nazwisko i podpis pra</w:t>
      </w:r>
      <w:r w:rsidR="00272553">
        <w:rPr>
          <w:rFonts w:cs="Arial"/>
          <w:szCs w:val="24"/>
          <w:lang w:eastAsia="pl-PL"/>
        </w:rPr>
        <w:t>cownika, który przygotował spis;</w:t>
      </w:r>
    </w:p>
    <w:p w:rsidR="00CD21CF" w:rsidRDefault="00CD21CF" w:rsidP="00F15766">
      <w:pPr>
        <w:numPr>
          <w:ilvl w:val="0"/>
          <w:numId w:val="28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C82EA4">
        <w:rPr>
          <w:rFonts w:cs="Arial"/>
          <w:szCs w:val="24"/>
          <w:lang w:eastAsia="pl-PL"/>
        </w:rPr>
        <w:t>imię, nazwisko i podpis kierownika jednostki organizacy</w:t>
      </w:r>
      <w:r w:rsidR="00272553">
        <w:rPr>
          <w:rFonts w:cs="Arial"/>
          <w:szCs w:val="24"/>
          <w:lang w:eastAsia="pl-PL"/>
        </w:rPr>
        <w:t>jnej przekazującej dokumentację;</w:t>
      </w:r>
    </w:p>
    <w:p w:rsidR="00CD21CF" w:rsidRDefault="00CD21CF" w:rsidP="00F15766">
      <w:pPr>
        <w:numPr>
          <w:ilvl w:val="0"/>
          <w:numId w:val="28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C82EA4">
        <w:rPr>
          <w:rFonts w:cs="Arial"/>
          <w:szCs w:val="24"/>
          <w:lang w:eastAsia="pl-PL"/>
        </w:rPr>
        <w:t>imię, nazwisko i podpis archiw</w:t>
      </w:r>
      <w:r w:rsidR="00272553">
        <w:rPr>
          <w:rFonts w:cs="Arial"/>
          <w:szCs w:val="24"/>
          <w:lang w:eastAsia="pl-PL"/>
        </w:rPr>
        <w:t>isty przyjmującego dokumentację;</w:t>
      </w:r>
    </w:p>
    <w:p w:rsidR="00CD21CF" w:rsidRDefault="00CD21CF" w:rsidP="00F15766">
      <w:pPr>
        <w:numPr>
          <w:ilvl w:val="0"/>
          <w:numId w:val="28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C82EA4">
        <w:rPr>
          <w:rFonts w:cs="Arial"/>
          <w:szCs w:val="24"/>
          <w:lang w:eastAsia="pl-PL"/>
        </w:rPr>
        <w:t>numer spisu zdawczo-odbiorczego wynikający z wykazu spisów zdawczo-</w:t>
      </w:r>
      <w:r w:rsidR="00F15766">
        <w:rPr>
          <w:rFonts w:cs="Arial"/>
          <w:szCs w:val="24"/>
          <w:lang w:eastAsia="pl-PL"/>
        </w:rPr>
        <w:t>-</w:t>
      </w:r>
      <w:r w:rsidRPr="00C82EA4">
        <w:rPr>
          <w:rFonts w:cs="Arial"/>
          <w:szCs w:val="24"/>
          <w:lang w:eastAsia="pl-PL"/>
        </w:rPr>
        <w:t>odbiorczych, wpisywany przez archiwistę;</w:t>
      </w:r>
    </w:p>
    <w:p w:rsidR="00CD21CF" w:rsidRPr="00C82EA4" w:rsidRDefault="00CD21CF" w:rsidP="00F15766">
      <w:pPr>
        <w:numPr>
          <w:ilvl w:val="0"/>
          <w:numId w:val="28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C82EA4">
        <w:rPr>
          <w:rFonts w:cs="Arial"/>
          <w:szCs w:val="24"/>
          <w:lang w:eastAsia="pl-PL"/>
        </w:rPr>
        <w:t>datę przyjęcia akt do Archiwum PCz wraz ze spisem zdawczo-odbiorczym wpisywaną przez archiwistę zgodnie z datą zarejestrowania tego spisu w</w:t>
      </w:r>
      <w:r w:rsidR="00F15766">
        <w:rPr>
          <w:rFonts w:cs="Arial"/>
          <w:szCs w:val="24"/>
          <w:lang w:eastAsia="pl-PL"/>
        </w:rPr>
        <w:t> </w:t>
      </w:r>
      <w:r w:rsidRPr="00C82EA4">
        <w:rPr>
          <w:rFonts w:cs="Arial"/>
          <w:szCs w:val="24"/>
          <w:lang w:eastAsia="pl-PL"/>
        </w:rPr>
        <w:t>wykazie spisów zdawczo-odbiorczych.</w:t>
      </w:r>
    </w:p>
    <w:p w:rsidR="00CD21CF" w:rsidRPr="00645C0B" w:rsidRDefault="00CD21CF" w:rsidP="003C4A86">
      <w:pPr>
        <w:numPr>
          <w:ilvl w:val="0"/>
          <w:numId w:val="27"/>
        </w:numPr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dla każdej pozycji spisu:</w:t>
      </w:r>
    </w:p>
    <w:p w:rsidR="00F15766" w:rsidRDefault="000334B7" w:rsidP="00F15766">
      <w:pPr>
        <w:pStyle w:val="Akapitzlist"/>
        <w:numPr>
          <w:ilvl w:val="0"/>
          <w:numId w:val="29"/>
        </w:numPr>
        <w:tabs>
          <w:tab w:val="left" w:pos="1134"/>
        </w:tabs>
        <w:suppressAutoHyphens w:val="0"/>
        <w:ind w:left="1134" w:hanging="425"/>
        <w:rPr>
          <w:rFonts w:cs="Arial"/>
          <w:szCs w:val="24"/>
          <w:lang w:eastAsia="pl-PL"/>
        </w:rPr>
      </w:pPr>
      <w:r w:rsidRPr="00F15766">
        <w:rPr>
          <w:rFonts w:cs="Arial"/>
          <w:szCs w:val="24"/>
          <w:lang w:eastAsia="pl-PL"/>
        </w:rPr>
        <w:t>liczbę porządkową;</w:t>
      </w:r>
    </w:p>
    <w:p w:rsidR="00F15766" w:rsidRDefault="00CD21CF" w:rsidP="00F15766">
      <w:pPr>
        <w:pStyle w:val="Akapitzlist"/>
        <w:numPr>
          <w:ilvl w:val="0"/>
          <w:numId w:val="29"/>
        </w:numPr>
        <w:tabs>
          <w:tab w:val="left" w:pos="1134"/>
        </w:tabs>
        <w:suppressAutoHyphens w:val="0"/>
        <w:ind w:left="1134" w:hanging="425"/>
        <w:rPr>
          <w:rFonts w:cs="Arial"/>
          <w:szCs w:val="24"/>
          <w:lang w:eastAsia="pl-PL"/>
        </w:rPr>
      </w:pPr>
      <w:r w:rsidRPr="00F15766">
        <w:rPr>
          <w:rFonts w:cs="Arial"/>
          <w:szCs w:val="24"/>
          <w:lang w:eastAsia="pl-PL"/>
        </w:rPr>
        <w:t>część znaku sprawy, to jest symbol jednostki organizacyjnej i symbol klasyfikacyjny z wykazu akt, a w przypadku wydzielania określonych spraw z danej klasy w wykazie akt w osobne zbiory, dodatkowo numer sprawy, który stał się pod</w:t>
      </w:r>
      <w:r w:rsidR="000334B7" w:rsidRPr="00F15766">
        <w:rPr>
          <w:rFonts w:cs="Arial"/>
          <w:szCs w:val="24"/>
          <w:lang w:eastAsia="pl-PL"/>
        </w:rPr>
        <w:t>stawą wydzielenia grupy spraw;</w:t>
      </w:r>
    </w:p>
    <w:p w:rsidR="00F15766" w:rsidRDefault="00CD21CF" w:rsidP="00F15766">
      <w:pPr>
        <w:pStyle w:val="Akapitzlist"/>
        <w:numPr>
          <w:ilvl w:val="0"/>
          <w:numId w:val="29"/>
        </w:numPr>
        <w:tabs>
          <w:tab w:val="left" w:pos="1134"/>
        </w:tabs>
        <w:suppressAutoHyphens w:val="0"/>
        <w:ind w:left="1134" w:hanging="425"/>
        <w:rPr>
          <w:rFonts w:cs="Arial"/>
          <w:szCs w:val="24"/>
          <w:lang w:eastAsia="pl-PL"/>
        </w:rPr>
      </w:pPr>
      <w:r w:rsidRPr="00F15766">
        <w:rPr>
          <w:rFonts w:cs="Arial"/>
          <w:szCs w:val="24"/>
          <w:lang w:eastAsia="pl-PL"/>
        </w:rPr>
        <w:t>tytuł teczki złożony z pełnego hasła klasyfikacyjnego z wykazu akt i</w:t>
      </w:r>
      <w:r w:rsidR="00F15766">
        <w:rPr>
          <w:rFonts w:cs="Arial"/>
          <w:szCs w:val="24"/>
          <w:lang w:eastAsia="pl-PL"/>
        </w:rPr>
        <w:t> </w:t>
      </w:r>
      <w:r w:rsidRPr="00F15766">
        <w:rPr>
          <w:rFonts w:cs="Arial"/>
          <w:szCs w:val="24"/>
          <w:lang w:eastAsia="pl-PL"/>
        </w:rPr>
        <w:t>informacji o rodzaju dok</w:t>
      </w:r>
      <w:r w:rsidR="000334B7" w:rsidRPr="00F15766">
        <w:rPr>
          <w:rFonts w:cs="Arial"/>
          <w:szCs w:val="24"/>
          <w:lang w:eastAsia="pl-PL"/>
        </w:rPr>
        <w:t>umentacji występującej w teczce;</w:t>
      </w:r>
    </w:p>
    <w:p w:rsidR="00F15766" w:rsidRDefault="00CD21CF" w:rsidP="00993F8A">
      <w:pPr>
        <w:pStyle w:val="Akapitzlist"/>
        <w:numPr>
          <w:ilvl w:val="0"/>
          <w:numId w:val="29"/>
        </w:numPr>
        <w:tabs>
          <w:tab w:val="left" w:pos="1134"/>
        </w:tabs>
        <w:suppressAutoHyphens w:val="0"/>
        <w:ind w:left="1134" w:hanging="425"/>
        <w:rPr>
          <w:rFonts w:cs="Arial"/>
          <w:szCs w:val="24"/>
          <w:lang w:eastAsia="pl-PL"/>
        </w:rPr>
      </w:pPr>
      <w:r w:rsidRPr="00F15766">
        <w:rPr>
          <w:rFonts w:cs="Arial"/>
          <w:szCs w:val="24"/>
          <w:lang w:eastAsia="pl-PL"/>
        </w:rPr>
        <w:t>roczne daty skrajne, na które składa się rok najwcześniejszego i</w:t>
      </w:r>
      <w:r w:rsidR="00F15766">
        <w:rPr>
          <w:rFonts w:cs="Arial"/>
          <w:szCs w:val="24"/>
          <w:lang w:eastAsia="pl-PL"/>
        </w:rPr>
        <w:t> </w:t>
      </w:r>
      <w:r w:rsidR="000334B7" w:rsidRPr="00F15766">
        <w:rPr>
          <w:rFonts w:cs="Arial"/>
          <w:szCs w:val="24"/>
          <w:lang w:eastAsia="pl-PL"/>
        </w:rPr>
        <w:t>najpóźniejszego pisma w teczce;</w:t>
      </w:r>
    </w:p>
    <w:p w:rsidR="00F15766" w:rsidRDefault="00CD21CF" w:rsidP="00F15766">
      <w:pPr>
        <w:pStyle w:val="Akapitzlist"/>
        <w:numPr>
          <w:ilvl w:val="0"/>
          <w:numId w:val="29"/>
        </w:numPr>
        <w:tabs>
          <w:tab w:val="left" w:pos="1134"/>
        </w:tabs>
        <w:suppressAutoHyphens w:val="0"/>
        <w:ind w:left="1134" w:hanging="425"/>
        <w:rPr>
          <w:rFonts w:cs="Arial"/>
          <w:szCs w:val="24"/>
          <w:lang w:eastAsia="pl-PL"/>
        </w:rPr>
      </w:pPr>
      <w:r w:rsidRPr="00F15766">
        <w:rPr>
          <w:rFonts w:cs="Arial"/>
          <w:szCs w:val="24"/>
        </w:rPr>
        <w:t>kategorię archiwalną, a w przypadku kategorii B i BE – również ok</w:t>
      </w:r>
      <w:r w:rsidR="000334B7" w:rsidRPr="00F15766">
        <w:rPr>
          <w:rFonts w:cs="Arial"/>
          <w:szCs w:val="24"/>
        </w:rPr>
        <w:t>res przechowywania dokumentacji;</w:t>
      </w:r>
    </w:p>
    <w:p w:rsidR="00CD21CF" w:rsidRPr="00F15766" w:rsidRDefault="00CD21CF" w:rsidP="00F15766">
      <w:pPr>
        <w:pStyle w:val="Akapitzlist"/>
        <w:numPr>
          <w:ilvl w:val="0"/>
          <w:numId w:val="29"/>
        </w:numPr>
        <w:tabs>
          <w:tab w:val="left" w:pos="1134"/>
        </w:tabs>
        <w:suppressAutoHyphens w:val="0"/>
        <w:ind w:left="1134" w:hanging="425"/>
        <w:rPr>
          <w:rFonts w:cs="Arial"/>
          <w:szCs w:val="24"/>
          <w:lang w:eastAsia="pl-PL"/>
        </w:rPr>
      </w:pPr>
      <w:r w:rsidRPr="00F15766">
        <w:rPr>
          <w:rFonts w:cs="Arial"/>
          <w:szCs w:val="24"/>
          <w:lang w:eastAsia="pl-PL"/>
        </w:rPr>
        <w:t>liczbę tomów jednej teczki aktowej przekazany</w:t>
      </w:r>
      <w:r w:rsidR="000334B7" w:rsidRPr="00F15766">
        <w:rPr>
          <w:rFonts w:cs="Arial"/>
          <w:szCs w:val="24"/>
          <w:lang w:eastAsia="pl-PL"/>
        </w:rPr>
        <w:t>ch w ramach danej pozycji spisu.</w:t>
      </w:r>
    </w:p>
    <w:p w:rsidR="00CD21CF" w:rsidRPr="00885E0B" w:rsidRDefault="00CD21CF" w:rsidP="00993F8A">
      <w:pPr>
        <w:numPr>
          <w:ilvl w:val="0"/>
          <w:numId w:val="30"/>
        </w:numPr>
        <w:suppressAutoHyphens w:val="0"/>
        <w:overflowPunct w:val="0"/>
        <w:autoSpaceDE w:val="0"/>
        <w:spacing w:line="360" w:lineRule="auto"/>
        <w:ind w:left="357" w:hanging="357"/>
        <w:textAlignment w:val="baseline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W Uczelni obowiązują oddzielne wzory spisów zdawczo-odbiorczych</w:t>
      </w:r>
      <w:r>
        <w:rPr>
          <w:rFonts w:cs="Arial"/>
          <w:szCs w:val="24"/>
          <w:lang w:eastAsia="pl-PL"/>
        </w:rPr>
        <w:t xml:space="preserve"> </w:t>
      </w:r>
      <w:r w:rsidRPr="00645C0B">
        <w:rPr>
          <w:rFonts w:cs="Arial"/>
          <w:szCs w:val="24"/>
          <w:lang w:eastAsia="pl-PL"/>
        </w:rPr>
        <w:t>dla specyficznych rodzajów dokumentacji, tj. dla akt osobowych pracowników (ZAŁĄCZNIK NR 3), akt osobowych studentów (ZAŁĄCZNIK NR 4)</w:t>
      </w:r>
      <w:r w:rsidRPr="00645C0B">
        <w:rPr>
          <w:rFonts w:cs="Arial"/>
          <w:b/>
          <w:szCs w:val="24"/>
          <w:lang w:eastAsia="pl-PL"/>
        </w:rPr>
        <w:t xml:space="preserve"> </w:t>
      </w:r>
      <w:r>
        <w:rPr>
          <w:rFonts w:cs="Arial"/>
          <w:szCs w:val="24"/>
          <w:lang w:eastAsia="pl-PL"/>
        </w:rPr>
        <w:t>i </w:t>
      </w:r>
      <w:r w:rsidRPr="00645C0B">
        <w:rPr>
          <w:rFonts w:cs="Arial"/>
          <w:szCs w:val="24"/>
          <w:lang w:eastAsia="pl-PL"/>
        </w:rPr>
        <w:t>dokumentacji technicznej (ZAŁĄCZNIK NR 5).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993F8A">
        <w:rPr>
          <w:lang w:eastAsia="pl-PL"/>
        </w:rPr>
        <w:sym w:font="Times New Roman" w:char="00A7"/>
      </w:r>
      <w:r w:rsidRPr="00645C0B">
        <w:rPr>
          <w:lang w:eastAsia="pl-PL"/>
        </w:rPr>
        <w:t xml:space="preserve"> 17</w:t>
      </w:r>
    </w:p>
    <w:p w:rsidR="00CD21CF" w:rsidRDefault="00CD21CF" w:rsidP="003C4A86">
      <w:pPr>
        <w:numPr>
          <w:ilvl w:val="0"/>
          <w:numId w:val="23"/>
        </w:numPr>
        <w:suppressAutoHyphens w:val="0"/>
        <w:spacing w:line="360" w:lineRule="auto"/>
        <w:ind w:left="357" w:hanging="357"/>
        <w:rPr>
          <w:rFonts w:cs="Arial"/>
          <w:caps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Każdy informatyczny nośnik danych przekazywan</w:t>
      </w:r>
      <w:r w:rsidR="008B07F2">
        <w:rPr>
          <w:rFonts w:cs="Arial"/>
          <w:szCs w:val="24"/>
          <w:lang w:eastAsia="pl-PL"/>
        </w:rPr>
        <w:t>y ze składu informatycznych</w:t>
      </w:r>
      <w:r w:rsidRPr="00645C0B">
        <w:rPr>
          <w:rFonts w:cs="Arial"/>
          <w:szCs w:val="24"/>
          <w:lang w:eastAsia="pl-PL"/>
        </w:rPr>
        <w:t xml:space="preserve"> nośników danych do Archiwum PCz powinien być trwale oznakowany w sposób pozwalający na jego jednoznaczną identyfikację.</w:t>
      </w:r>
    </w:p>
    <w:p w:rsidR="00CD21CF" w:rsidRPr="00C82EA4" w:rsidRDefault="00CD21CF" w:rsidP="003C4A86">
      <w:pPr>
        <w:numPr>
          <w:ilvl w:val="0"/>
          <w:numId w:val="23"/>
        </w:numPr>
        <w:suppressAutoHyphens w:val="0"/>
        <w:spacing w:line="360" w:lineRule="auto"/>
        <w:ind w:left="357" w:hanging="357"/>
        <w:rPr>
          <w:rFonts w:cs="Arial"/>
          <w:caps/>
          <w:szCs w:val="24"/>
          <w:lang w:eastAsia="pl-PL"/>
        </w:rPr>
      </w:pPr>
      <w:r w:rsidRPr="00C82EA4">
        <w:rPr>
          <w:rFonts w:cs="Arial"/>
          <w:szCs w:val="24"/>
          <w:lang w:eastAsia="pl-PL"/>
        </w:rPr>
        <w:t>Spis zdawczo-odbiorczy nośników (ZAŁĄCZNIK NR 6), o których mowa w ust. 1, powinien zawierać:</w:t>
      </w:r>
    </w:p>
    <w:p w:rsidR="00CD21CF" w:rsidRPr="00645C0B" w:rsidRDefault="00CD21CF" w:rsidP="00993F8A">
      <w:pPr>
        <w:numPr>
          <w:ilvl w:val="0"/>
          <w:numId w:val="24"/>
        </w:numPr>
        <w:suppressAutoHyphens w:val="0"/>
        <w:spacing w:line="360" w:lineRule="auto"/>
        <w:ind w:left="714" w:hanging="357"/>
        <w:rPr>
          <w:rFonts w:cs="Arial"/>
          <w:caps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dla całego spisu:</w:t>
      </w:r>
    </w:p>
    <w:p w:rsidR="00CD21CF" w:rsidRDefault="00CD21CF" w:rsidP="00993F8A">
      <w:pPr>
        <w:numPr>
          <w:ilvl w:val="0"/>
          <w:numId w:val="25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pełną nazwę Uczelni i jednostki organ</w:t>
      </w:r>
      <w:r w:rsidR="00EF268E">
        <w:rPr>
          <w:rFonts w:cs="Arial"/>
          <w:szCs w:val="24"/>
          <w:lang w:eastAsia="pl-PL"/>
        </w:rPr>
        <w:t>izacyjnej przekazującej nośniki;</w:t>
      </w:r>
    </w:p>
    <w:p w:rsidR="00CD21CF" w:rsidRDefault="00CD21CF" w:rsidP="00993F8A">
      <w:pPr>
        <w:numPr>
          <w:ilvl w:val="0"/>
          <w:numId w:val="25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C82EA4">
        <w:rPr>
          <w:rFonts w:cs="Arial"/>
          <w:szCs w:val="24"/>
          <w:lang w:eastAsia="pl-PL"/>
        </w:rPr>
        <w:t>imię, nazwisko i podpis pra</w:t>
      </w:r>
      <w:r w:rsidR="00EF268E">
        <w:rPr>
          <w:rFonts w:cs="Arial"/>
          <w:szCs w:val="24"/>
          <w:lang w:eastAsia="pl-PL"/>
        </w:rPr>
        <w:t>cownika, który przygotował spis;</w:t>
      </w:r>
    </w:p>
    <w:p w:rsidR="00CD21CF" w:rsidRDefault="00CD21CF" w:rsidP="00993F8A">
      <w:pPr>
        <w:numPr>
          <w:ilvl w:val="0"/>
          <w:numId w:val="25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C82EA4">
        <w:rPr>
          <w:rFonts w:cs="Arial"/>
          <w:szCs w:val="24"/>
          <w:lang w:eastAsia="pl-PL"/>
        </w:rPr>
        <w:t>imię, nazwisko i podpis kierownika jednostki organ</w:t>
      </w:r>
      <w:r w:rsidR="00EF268E">
        <w:rPr>
          <w:rFonts w:cs="Arial"/>
          <w:szCs w:val="24"/>
          <w:lang w:eastAsia="pl-PL"/>
        </w:rPr>
        <w:t>izacyjnej przekazującej nośniki;</w:t>
      </w:r>
    </w:p>
    <w:p w:rsidR="00CD21CF" w:rsidRDefault="00CD21CF" w:rsidP="00993F8A">
      <w:pPr>
        <w:numPr>
          <w:ilvl w:val="0"/>
          <w:numId w:val="25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C82EA4">
        <w:rPr>
          <w:rFonts w:cs="Arial"/>
          <w:szCs w:val="24"/>
          <w:lang w:eastAsia="pl-PL"/>
        </w:rPr>
        <w:t>imię, nazwisko i podpis archiwisty przy</w:t>
      </w:r>
      <w:r w:rsidR="00EF268E">
        <w:rPr>
          <w:rFonts w:cs="Arial"/>
          <w:szCs w:val="24"/>
          <w:lang w:eastAsia="pl-PL"/>
        </w:rPr>
        <w:t>jmującego nośniki;</w:t>
      </w:r>
    </w:p>
    <w:p w:rsidR="00CD21CF" w:rsidRPr="00C82EA4" w:rsidRDefault="00CD21CF" w:rsidP="00993F8A">
      <w:pPr>
        <w:numPr>
          <w:ilvl w:val="0"/>
          <w:numId w:val="25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C82EA4">
        <w:rPr>
          <w:rFonts w:cs="Arial"/>
          <w:szCs w:val="24"/>
          <w:lang w:eastAsia="pl-PL"/>
        </w:rPr>
        <w:t xml:space="preserve">numer spisu zdawczo-odbiorczego wynikający z wykazu spisów </w:t>
      </w:r>
      <w:r>
        <w:rPr>
          <w:rFonts w:cs="Arial"/>
          <w:szCs w:val="24"/>
          <w:lang w:eastAsia="pl-PL"/>
        </w:rPr>
        <w:t>zdawczo-</w:t>
      </w:r>
      <w:r w:rsidR="00993F8A">
        <w:rPr>
          <w:rFonts w:cs="Arial"/>
          <w:szCs w:val="24"/>
          <w:lang w:eastAsia="pl-PL"/>
        </w:rPr>
        <w:t>-</w:t>
      </w:r>
      <w:r w:rsidRPr="00C82EA4">
        <w:rPr>
          <w:rFonts w:cs="Arial"/>
          <w:szCs w:val="24"/>
          <w:lang w:eastAsia="pl-PL"/>
        </w:rPr>
        <w:t>odbiorcz</w:t>
      </w:r>
      <w:r w:rsidR="009D52BF">
        <w:rPr>
          <w:rFonts w:cs="Arial"/>
          <w:szCs w:val="24"/>
          <w:lang w:eastAsia="pl-PL"/>
        </w:rPr>
        <w:t>ych, wpisywany przez archiwistę;</w:t>
      </w:r>
      <w:r w:rsidRPr="00C82EA4">
        <w:rPr>
          <w:rFonts w:cs="Arial"/>
          <w:szCs w:val="24"/>
          <w:lang w:eastAsia="pl-PL"/>
        </w:rPr>
        <w:t xml:space="preserve"> </w:t>
      </w:r>
    </w:p>
    <w:p w:rsidR="00CD21CF" w:rsidRPr="00645C0B" w:rsidRDefault="00CD21CF" w:rsidP="00993F8A">
      <w:pPr>
        <w:numPr>
          <w:ilvl w:val="0"/>
          <w:numId w:val="25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datę przekazania nośników do A</w:t>
      </w:r>
      <w:r w:rsidR="00A8544B">
        <w:rPr>
          <w:rFonts w:cs="Arial"/>
          <w:szCs w:val="24"/>
          <w:lang w:eastAsia="pl-PL"/>
        </w:rPr>
        <w:t xml:space="preserve">rchiwum PCz wraz ze spisem </w:t>
      </w:r>
      <w:r w:rsidRPr="00645C0B">
        <w:rPr>
          <w:rFonts w:cs="Arial"/>
          <w:szCs w:val="24"/>
          <w:lang w:eastAsia="pl-PL"/>
        </w:rPr>
        <w:t>zdawczo-</w:t>
      </w:r>
      <w:r w:rsidR="00993F8A">
        <w:rPr>
          <w:rFonts w:cs="Arial"/>
          <w:szCs w:val="24"/>
          <w:lang w:eastAsia="pl-PL"/>
        </w:rPr>
        <w:br/>
        <w:t>-</w:t>
      </w:r>
      <w:r w:rsidRPr="00645C0B">
        <w:rPr>
          <w:rFonts w:cs="Arial"/>
          <w:szCs w:val="24"/>
          <w:lang w:eastAsia="pl-PL"/>
        </w:rPr>
        <w:t>odbiorczym wpisywaną przez archiwistę zgodnie z datą zarejestrowania tego spisu w wykazie spisów zdawczo-odbiorczych</w:t>
      </w:r>
      <w:r w:rsidR="00993F8A">
        <w:rPr>
          <w:rFonts w:cs="Arial"/>
          <w:szCs w:val="24"/>
          <w:lang w:eastAsia="pl-PL"/>
        </w:rPr>
        <w:t>;</w:t>
      </w:r>
    </w:p>
    <w:p w:rsidR="00CD21CF" w:rsidRPr="00645C0B" w:rsidRDefault="00CD21CF" w:rsidP="00993F8A">
      <w:pPr>
        <w:numPr>
          <w:ilvl w:val="0"/>
          <w:numId w:val="24"/>
        </w:numPr>
        <w:suppressAutoHyphens w:val="0"/>
        <w:spacing w:line="360" w:lineRule="auto"/>
        <w:ind w:left="709" w:hanging="283"/>
        <w:rPr>
          <w:rFonts w:cs="Arial"/>
          <w:caps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dla każdej pozycji spisu:</w:t>
      </w:r>
    </w:p>
    <w:p w:rsidR="00CD21CF" w:rsidRPr="00645C0B" w:rsidRDefault="00DC3D43" w:rsidP="00993F8A">
      <w:pPr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liczbę porządkową;</w:t>
      </w:r>
    </w:p>
    <w:p w:rsidR="00CD21CF" w:rsidRPr="00645C0B" w:rsidRDefault="00CD21CF" w:rsidP="00993F8A">
      <w:pPr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 xml:space="preserve">oznaczenie </w:t>
      </w:r>
      <w:r w:rsidR="00DC3D43">
        <w:rPr>
          <w:rFonts w:cs="Arial"/>
          <w:szCs w:val="24"/>
          <w:lang w:eastAsia="pl-PL"/>
        </w:rPr>
        <w:t>nośnika, o którym mowa w ust. 1;</w:t>
      </w:r>
    </w:p>
    <w:p w:rsidR="00CD21CF" w:rsidRPr="00645C0B" w:rsidRDefault="00DC3D43" w:rsidP="00993F8A">
      <w:pPr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określenie typu nośnika;</w:t>
      </w:r>
    </w:p>
    <w:p w:rsidR="00CD21CF" w:rsidRPr="00645C0B" w:rsidRDefault="00CD21CF" w:rsidP="00993F8A">
      <w:pPr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odpowiednio znak sprawy lub symbol klasyfikacyjny, z którym powiązany jest nośnik, ora</w:t>
      </w:r>
      <w:r w:rsidR="00DC3D43">
        <w:rPr>
          <w:rFonts w:cs="Arial"/>
          <w:szCs w:val="24"/>
          <w:lang w:eastAsia="pl-PL"/>
        </w:rPr>
        <w:t>z oznaczenie roku;</w:t>
      </w:r>
    </w:p>
    <w:p w:rsidR="00CD21CF" w:rsidRPr="00645C0B" w:rsidRDefault="00CD21CF" w:rsidP="00993F8A">
      <w:pPr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numer s</w:t>
      </w:r>
      <w:r w:rsidR="00DC3D43">
        <w:rPr>
          <w:rFonts w:cs="Arial"/>
          <w:szCs w:val="24"/>
          <w:lang w:eastAsia="pl-PL"/>
        </w:rPr>
        <w:t>eryjny nośnika, jeśli występuje;</w:t>
      </w:r>
    </w:p>
    <w:p w:rsidR="006069E5" w:rsidRDefault="00DC3D43" w:rsidP="00993F8A">
      <w:pPr>
        <w:numPr>
          <w:ilvl w:val="0"/>
          <w:numId w:val="26"/>
        </w:numPr>
        <w:tabs>
          <w:tab w:val="left" w:pos="1134"/>
        </w:tabs>
        <w:suppressAutoHyphens w:val="0"/>
        <w:spacing w:line="353" w:lineRule="auto"/>
        <w:ind w:left="1134" w:hanging="425"/>
        <w:rPr>
          <w:rFonts w:cs="Arial"/>
          <w:szCs w:val="24"/>
          <w:lang w:eastAsia="pl-PL"/>
        </w:rPr>
      </w:pPr>
      <w:r w:rsidRPr="006069E5">
        <w:rPr>
          <w:rFonts w:cs="Arial"/>
          <w:szCs w:val="24"/>
          <w:lang w:eastAsia="pl-PL"/>
        </w:rPr>
        <w:t>liczbę nośników;</w:t>
      </w:r>
    </w:p>
    <w:p w:rsidR="00CD21CF" w:rsidRPr="006069E5" w:rsidRDefault="00CD21CF" w:rsidP="00993F8A">
      <w:pPr>
        <w:numPr>
          <w:ilvl w:val="0"/>
          <w:numId w:val="26"/>
        </w:numPr>
        <w:tabs>
          <w:tab w:val="left" w:pos="1134"/>
        </w:tabs>
        <w:suppressAutoHyphens w:val="0"/>
        <w:spacing w:line="353" w:lineRule="auto"/>
        <w:ind w:left="1134" w:hanging="425"/>
        <w:rPr>
          <w:rFonts w:cs="Arial"/>
          <w:szCs w:val="24"/>
          <w:lang w:eastAsia="pl-PL"/>
        </w:rPr>
      </w:pPr>
      <w:r w:rsidRPr="006069E5">
        <w:rPr>
          <w:rFonts w:cs="Arial"/>
          <w:szCs w:val="24"/>
          <w:lang w:eastAsia="pl-PL"/>
        </w:rPr>
        <w:t>kategorię archiwalną, a w przypadku kategorii B i BE</w:t>
      </w:r>
      <w:r w:rsidR="006069E5">
        <w:rPr>
          <w:rFonts w:cs="Arial"/>
          <w:szCs w:val="24"/>
          <w:lang w:eastAsia="pl-PL"/>
        </w:rPr>
        <w:t xml:space="preserve"> </w:t>
      </w:r>
      <w:r w:rsidRPr="006069E5">
        <w:rPr>
          <w:rFonts w:cs="Arial"/>
          <w:szCs w:val="24"/>
          <w:lang w:eastAsia="pl-PL"/>
        </w:rPr>
        <w:t>- również okres przechowywania dokumentacji.</w:t>
      </w:r>
    </w:p>
    <w:p w:rsidR="00CD21CF" w:rsidRPr="00645C0B" w:rsidRDefault="00CD21CF" w:rsidP="00993F8A">
      <w:pPr>
        <w:pStyle w:val="Nagwek3"/>
        <w:spacing w:line="353" w:lineRule="auto"/>
        <w:rPr>
          <w:lang w:eastAsia="pl-PL"/>
        </w:rPr>
      </w:pPr>
      <w:r w:rsidRPr="00645C0B">
        <w:rPr>
          <w:lang w:eastAsia="pl-PL"/>
        </w:rPr>
        <w:t>§ 18</w:t>
      </w:r>
    </w:p>
    <w:p w:rsidR="00CD21CF" w:rsidRPr="00645C0B" w:rsidRDefault="00CD21CF" w:rsidP="00993F8A">
      <w:pPr>
        <w:suppressAutoHyphens w:val="0"/>
        <w:spacing w:line="353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Do przekazanej dokumentacji należy dołączyć wszelkie pomoce ewidencyjne: rejestry, ewidencje, kartoteki, skorowidze, itp.</w:t>
      </w:r>
    </w:p>
    <w:p w:rsidR="00CD21CF" w:rsidRPr="00645C0B" w:rsidRDefault="00CD21CF" w:rsidP="00993F8A">
      <w:pPr>
        <w:pStyle w:val="Nagwek3"/>
        <w:spacing w:line="353" w:lineRule="auto"/>
        <w:rPr>
          <w:lang w:eastAsia="pl-PL"/>
        </w:rPr>
      </w:pPr>
      <w:r w:rsidRPr="00645C0B">
        <w:rPr>
          <w:lang w:eastAsia="pl-PL"/>
        </w:rPr>
        <w:t>§ 19</w:t>
      </w:r>
    </w:p>
    <w:p w:rsidR="00CD21CF" w:rsidRPr="00645C0B" w:rsidRDefault="00CD21CF" w:rsidP="00993F8A">
      <w:pPr>
        <w:suppressAutoHyphens w:val="0"/>
        <w:spacing w:line="353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Po przejęciu dokumentacji w postaci nieelektronicznej lub informatycznych nośników danych archiwista kolejno:</w:t>
      </w:r>
    </w:p>
    <w:p w:rsidR="00CD21CF" w:rsidRPr="00C82EA4" w:rsidRDefault="00CD21CF" w:rsidP="00993F8A">
      <w:pPr>
        <w:pStyle w:val="Akapitzlist"/>
        <w:numPr>
          <w:ilvl w:val="0"/>
          <w:numId w:val="66"/>
        </w:numPr>
        <w:spacing w:line="353" w:lineRule="auto"/>
        <w:ind w:left="357" w:hanging="357"/>
        <w:rPr>
          <w:lang w:eastAsia="pl-PL"/>
        </w:rPr>
      </w:pPr>
      <w:r w:rsidRPr="00C82EA4">
        <w:rPr>
          <w:lang w:eastAsia="pl-PL"/>
        </w:rPr>
        <w:t>rejestruje spis zdawczo-odbiorczy w wykazie spisów zdawczo-odbiorczych (ZAŁĄCZNIK NR 7) zawierającym co najmniej następujące elementy:</w:t>
      </w:r>
    </w:p>
    <w:p w:rsidR="00CD21CF" w:rsidRDefault="00CD21CF" w:rsidP="00993F8A">
      <w:pPr>
        <w:numPr>
          <w:ilvl w:val="0"/>
          <w:numId w:val="20"/>
        </w:numPr>
        <w:suppressAutoHyphens w:val="0"/>
        <w:spacing w:line="353" w:lineRule="auto"/>
        <w:ind w:left="714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 xml:space="preserve">liczbę porządkową stanowiącą kolejny </w:t>
      </w:r>
      <w:r w:rsidR="00824F1B">
        <w:rPr>
          <w:rFonts w:cs="Arial"/>
          <w:szCs w:val="24"/>
          <w:lang w:eastAsia="pl-PL"/>
        </w:rPr>
        <w:t>numer spisu zdawczo-odbiorczego;</w:t>
      </w:r>
    </w:p>
    <w:p w:rsidR="00CD21CF" w:rsidRDefault="00CD21CF" w:rsidP="00993F8A">
      <w:pPr>
        <w:numPr>
          <w:ilvl w:val="0"/>
          <w:numId w:val="20"/>
        </w:numPr>
        <w:suppressAutoHyphens w:val="0"/>
        <w:spacing w:line="353" w:lineRule="auto"/>
        <w:ind w:left="714" w:hanging="357"/>
        <w:rPr>
          <w:rFonts w:cs="Arial"/>
          <w:szCs w:val="24"/>
          <w:lang w:eastAsia="pl-PL"/>
        </w:rPr>
      </w:pPr>
      <w:r w:rsidRPr="00C82EA4">
        <w:rPr>
          <w:rFonts w:cs="Arial"/>
          <w:szCs w:val="24"/>
          <w:lang w:eastAsia="pl-PL"/>
        </w:rPr>
        <w:t xml:space="preserve">datę przejęcia </w:t>
      </w:r>
      <w:r w:rsidR="00824F1B">
        <w:rPr>
          <w:rFonts w:cs="Arial"/>
          <w:szCs w:val="24"/>
          <w:lang w:eastAsia="pl-PL"/>
        </w:rPr>
        <w:t>dokumentacji przez Archiwum PCz;</w:t>
      </w:r>
    </w:p>
    <w:p w:rsidR="00CD21CF" w:rsidRDefault="00CD21CF" w:rsidP="00993F8A">
      <w:pPr>
        <w:numPr>
          <w:ilvl w:val="0"/>
          <w:numId w:val="20"/>
        </w:numPr>
        <w:suppressAutoHyphens w:val="0"/>
        <w:spacing w:line="353" w:lineRule="auto"/>
        <w:ind w:left="714" w:hanging="357"/>
        <w:rPr>
          <w:rFonts w:cs="Arial"/>
          <w:szCs w:val="24"/>
          <w:lang w:eastAsia="pl-PL"/>
        </w:rPr>
      </w:pPr>
      <w:r w:rsidRPr="00C82EA4">
        <w:rPr>
          <w:rFonts w:cs="Arial"/>
          <w:szCs w:val="24"/>
          <w:lang w:eastAsia="pl-PL"/>
        </w:rPr>
        <w:t>pełną nazwę Uczelni i jednostki organizacyjnej przekazują</w:t>
      </w:r>
      <w:r w:rsidR="00824F1B">
        <w:rPr>
          <w:rFonts w:cs="Arial"/>
          <w:szCs w:val="24"/>
          <w:lang w:eastAsia="pl-PL"/>
        </w:rPr>
        <w:t>cej dokumentację oraz jej adres;</w:t>
      </w:r>
    </w:p>
    <w:p w:rsidR="00CD21CF" w:rsidRDefault="00CD21CF" w:rsidP="00993F8A">
      <w:pPr>
        <w:numPr>
          <w:ilvl w:val="0"/>
          <w:numId w:val="20"/>
        </w:numPr>
        <w:suppressAutoHyphens w:val="0"/>
        <w:spacing w:line="353" w:lineRule="auto"/>
        <w:ind w:left="714" w:hanging="357"/>
        <w:rPr>
          <w:rFonts w:cs="Arial"/>
          <w:szCs w:val="24"/>
          <w:lang w:eastAsia="pl-PL"/>
        </w:rPr>
      </w:pPr>
      <w:r w:rsidRPr="00C82EA4">
        <w:rPr>
          <w:rFonts w:cs="Arial"/>
          <w:szCs w:val="24"/>
          <w:lang w:eastAsia="pl-PL"/>
        </w:rPr>
        <w:t>nazwę uczelni i jednostki organizacyjnej, która dokumentację wytworzyła lub zgromadziła, jeżeli jest inna niż nazwa podmiotu i jednostki organizacy</w:t>
      </w:r>
      <w:r w:rsidR="00824F1B">
        <w:rPr>
          <w:rFonts w:cs="Arial"/>
          <w:szCs w:val="24"/>
          <w:lang w:eastAsia="pl-PL"/>
        </w:rPr>
        <w:t>jnej przekazującej dokumentację;</w:t>
      </w:r>
    </w:p>
    <w:p w:rsidR="00CD21CF" w:rsidRDefault="00824F1B" w:rsidP="00993F8A">
      <w:pPr>
        <w:numPr>
          <w:ilvl w:val="0"/>
          <w:numId w:val="20"/>
        </w:numPr>
        <w:suppressAutoHyphens w:val="0"/>
        <w:spacing w:line="353" w:lineRule="auto"/>
        <w:ind w:left="714" w:hanging="357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liczbę pozycji w spisie;</w:t>
      </w:r>
    </w:p>
    <w:p w:rsidR="00CD21CF" w:rsidRPr="00C82EA4" w:rsidRDefault="00CD21CF" w:rsidP="00993F8A">
      <w:pPr>
        <w:numPr>
          <w:ilvl w:val="0"/>
          <w:numId w:val="20"/>
        </w:numPr>
        <w:suppressAutoHyphens w:val="0"/>
        <w:spacing w:line="353" w:lineRule="auto"/>
        <w:ind w:left="714" w:hanging="357"/>
        <w:rPr>
          <w:rFonts w:cs="Arial"/>
          <w:szCs w:val="24"/>
          <w:lang w:eastAsia="pl-PL"/>
        </w:rPr>
      </w:pPr>
      <w:r w:rsidRPr="00C82EA4">
        <w:rPr>
          <w:rFonts w:cs="Arial"/>
          <w:szCs w:val="24"/>
          <w:lang w:eastAsia="pl-PL"/>
        </w:rPr>
        <w:t>liczbę teczek lub tomów teczek w spisie;</w:t>
      </w:r>
    </w:p>
    <w:p w:rsidR="00CD21CF" w:rsidRDefault="00CD21CF" w:rsidP="00993F8A">
      <w:pPr>
        <w:numPr>
          <w:ilvl w:val="0"/>
          <w:numId w:val="67"/>
        </w:numPr>
        <w:suppressAutoHyphens w:val="0"/>
        <w:spacing w:line="353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nanosi na spisie zdawczo-odbiorczym numer tego spisu wynikający z wykazu spisów;</w:t>
      </w:r>
    </w:p>
    <w:p w:rsidR="00CD21CF" w:rsidRDefault="00CD21CF" w:rsidP="00993F8A">
      <w:pPr>
        <w:numPr>
          <w:ilvl w:val="0"/>
          <w:numId w:val="67"/>
        </w:numPr>
        <w:suppressAutoHyphens w:val="0"/>
        <w:spacing w:line="353" w:lineRule="auto"/>
        <w:ind w:left="357" w:hanging="357"/>
        <w:rPr>
          <w:rFonts w:cs="Arial"/>
          <w:szCs w:val="24"/>
          <w:lang w:eastAsia="pl-PL"/>
        </w:rPr>
      </w:pPr>
      <w:r w:rsidRPr="0036534A">
        <w:rPr>
          <w:rFonts w:cs="Arial"/>
          <w:szCs w:val="24"/>
          <w:lang w:eastAsia="pl-PL"/>
        </w:rPr>
        <w:t>pozostawia w jednostce organizacyjnej podpisany przez siebie pierwszy egzemplarz spisu zdawczo-odbiorczego;</w:t>
      </w:r>
    </w:p>
    <w:p w:rsidR="00CD21CF" w:rsidRDefault="00CD21CF" w:rsidP="00993F8A">
      <w:pPr>
        <w:numPr>
          <w:ilvl w:val="0"/>
          <w:numId w:val="67"/>
        </w:numPr>
        <w:suppressAutoHyphens w:val="0"/>
        <w:spacing w:line="353" w:lineRule="auto"/>
        <w:ind w:left="357" w:hanging="357"/>
        <w:rPr>
          <w:rFonts w:cs="Arial"/>
          <w:szCs w:val="24"/>
          <w:lang w:eastAsia="pl-PL"/>
        </w:rPr>
      </w:pPr>
      <w:r w:rsidRPr="0036534A">
        <w:rPr>
          <w:rFonts w:cs="Arial"/>
          <w:szCs w:val="24"/>
          <w:lang w:eastAsia="pl-PL"/>
        </w:rPr>
        <w:t>dla każdej pozycji przekazanego spisu zdawczo-odbiorczego, przyporządkowuje informację o aktualnym miejscu przechowyw</w:t>
      </w:r>
      <w:r w:rsidR="00A8544B">
        <w:rPr>
          <w:rFonts w:cs="Arial"/>
          <w:szCs w:val="24"/>
          <w:lang w:eastAsia="pl-PL"/>
        </w:rPr>
        <w:t>ania przekazanej dokumentacji</w:t>
      </w:r>
      <w:r w:rsidRPr="0036534A">
        <w:rPr>
          <w:rFonts w:cs="Arial"/>
          <w:szCs w:val="24"/>
          <w:lang w:eastAsia="pl-PL"/>
        </w:rPr>
        <w:t xml:space="preserve"> w</w:t>
      </w:r>
      <w:r w:rsidR="00993F8A">
        <w:rPr>
          <w:rFonts w:cs="Arial"/>
          <w:szCs w:val="24"/>
          <w:lang w:eastAsia="pl-PL"/>
        </w:rPr>
        <w:t> </w:t>
      </w:r>
      <w:r w:rsidRPr="0036534A">
        <w:rPr>
          <w:rFonts w:cs="Arial"/>
          <w:szCs w:val="24"/>
          <w:lang w:eastAsia="pl-PL"/>
        </w:rPr>
        <w:t>Archiwum PCz;</w:t>
      </w:r>
    </w:p>
    <w:p w:rsidR="00CD21CF" w:rsidRDefault="00CD21CF" w:rsidP="00993F8A">
      <w:pPr>
        <w:numPr>
          <w:ilvl w:val="0"/>
          <w:numId w:val="67"/>
        </w:numPr>
        <w:suppressAutoHyphens w:val="0"/>
        <w:spacing w:line="353" w:lineRule="auto"/>
        <w:ind w:left="357" w:hanging="357"/>
        <w:rPr>
          <w:rFonts w:cs="Arial"/>
          <w:szCs w:val="24"/>
          <w:lang w:eastAsia="pl-PL"/>
        </w:rPr>
      </w:pPr>
      <w:r w:rsidRPr="0036534A">
        <w:rPr>
          <w:rFonts w:cs="Arial"/>
          <w:szCs w:val="24"/>
          <w:lang w:eastAsia="pl-PL"/>
        </w:rPr>
        <w:t>uzupełnia w lewym dolnym rogu teczki aktowej sygnaturę archiwalną, która składa się z numeru spisu zdawczo-odbiorczego łamanego przez liczbę porządkową teczki w spisie zdawczo-odbiorczym; gdy teczka dzieli się na tomy, nanosi się identyczną sygnaturę archiwalną na każdy tom teczki, a jeżeli teczki włożono do pudła, to na pudle zamieszcza się skrajne sygnatury teczek ak</w:t>
      </w:r>
      <w:r w:rsidR="002F5920">
        <w:rPr>
          <w:rFonts w:cs="Arial"/>
          <w:szCs w:val="24"/>
          <w:lang w:eastAsia="pl-PL"/>
        </w:rPr>
        <w:t>towych znajdujących się w pudle;</w:t>
      </w:r>
    </w:p>
    <w:p w:rsidR="00CD21CF" w:rsidRPr="0036534A" w:rsidRDefault="00CD21CF" w:rsidP="00993F8A">
      <w:pPr>
        <w:numPr>
          <w:ilvl w:val="0"/>
          <w:numId w:val="67"/>
        </w:numPr>
        <w:suppressAutoHyphens w:val="0"/>
        <w:spacing w:line="353" w:lineRule="auto"/>
        <w:ind w:left="357" w:hanging="357"/>
        <w:rPr>
          <w:rFonts w:cs="Arial"/>
          <w:szCs w:val="24"/>
          <w:lang w:eastAsia="pl-PL"/>
        </w:rPr>
      </w:pPr>
      <w:r w:rsidRPr="0036534A">
        <w:rPr>
          <w:rFonts w:cs="Arial"/>
          <w:szCs w:val="24"/>
          <w:lang w:eastAsia="pl-PL"/>
        </w:rPr>
        <w:t>odkłada egzemplarze spisu zdawczo-odbiorczego do odpowiednich zbiorów, o</w:t>
      </w:r>
      <w:r w:rsidR="00993F8A">
        <w:rPr>
          <w:rFonts w:cs="Arial"/>
          <w:szCs w:val="24"/>
          <w:lang w:eastAsia="pl-PL"/>
        </w:rPr>
        <w:t> </w:t>
      </w:r>
      <w:r w:rsidRPr="0036534A">
        <w:rPr>
          <w:rFonts w:cs="Arial"/>
          <w:szCs w:val="24"/>
          <w:lang w:eastAsia="pl-PL"/>
        </w:rPr>
        <w:t>których mowa w § 20 ust. 1.</w:t>
      </w:r>
    </w:p>
    <w:p w:rsidR="00CD21CF" w:rsidRPr="00645C0B" w:rsidRDefault="00CD21CF" w:rsidP="00993F8A">
      <w:pPr>
        <w:pStyle w:val="Nagwek3"/>
        <w:spacing w:line="353" w:lineRule="auto"/>
        <w:rPr>
          <w:lang w:eastAsia="pl-PL"/>
        </w:rPr>
      </w:pPr>
      <w:r w:rsidRPr="00645C0B">
        <w:rPr>
          <w:lang w:eastAsia="pl-PL"/>
        </w:rPr>
        <w:t>§ 20</w:t>
      </w:r>
    </w:p>
    <w:p w:rsidR="00CD21CF" w:rsidRPr="00645C0B" w:rsidRDefault="00CD21CF" w:rsidP="00993F8A">
      <w:pPr>
        <w:numPr>
          <w:ilvl w:val="0"/>
          <w:numId w:val="18"/>
        </w:numPr>
        <w:tabs>
          <w:tab w:val="num" w:pos="284"/>
        </w:tabs>
        <w:suppressAutoHyphens w:val="0"/>
        <w:spacing w:line="353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Archiwista prowadzi dwa zbiory spisów zdawczo-odbiorczych w postaci papierowej:</w:t>
      </w:r>
    </w:p>
    <w:p w:rsidR="00CD21CF" w:rsidRPr="00645C0B" w:rsidRDefault="00CD21CF" w:rsidP="00993F8A">
      <w:pPr>
        <w:numPr>
          <w:ilvl w:val="0"/>
          <w:numId w:val="19"/>
        </w:numPr>
        <w:suppressAutoHyphens w:val="0"/>
        <w:spacing w:line="353" w:lineRule="auto"/>
        <w:ind w:left="714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zbiór pierwszy na drugie egzemplarze spisów zdawczo-odbiorczych w</w:t>
      </w:r>
      <w:r w:rsidR="00993F8A">
        <w:rPr>
          <w:rFonts w:cs="Arial"/>
          <w:szCs w:val="24"/>
          <w:lang w:eastAsia="pl-PL"/>
        </w:rPr>
        <w:t> </w:t>
      </w:r>
      <w:r w:rsidRPr="00645C0B">
        <w:rPr>
          <w:rFonts w:cs="Arial"/>
          <w:szCs w:val="24"/>
          <w:lang w:eastAsia="pl-PL"/>
        </w:rPr>
        <w:t>układzie wynikającym z kolejności wpisu do wykazu spisów zdawczo-</w:t>
      </w:r>
      <w:r w:rsidR="00993F8A">
        <w:rPr>
          <w:rFonts w:cs="Arial"/>
          <w:szCs w:val="24"/>
          <w:lang w:eastAsia="pl-PL"/>
        </w:rPr>
        <w:br/>
        <w:t>-</w:t>
      </w:r>
      <w:r w:rsidRPr="00645C0B">
        <w:rPr>
          <w:rFonts w:cs="Arial"/>
          <w:szCs w:val="24"/>
          <w:lang w:eastAsia="pl-PL"/>
        </w:rPr>
        <w:t>odbiorczych;</w:t>
      </w:r>
    </w:p>
    <w:p w:rsidR="00CD21CF" w:rsidRPr="00645C0B" w:rsidRDefault="00CD21CF" w:rsidP="00993F8A">
      <w:pPr>
        <w:numPr>
          <w:ilvl w:val="0"/>
          <w:numId w:val="19"/>
        </w:numPr>
        <w:suppressAutoHyphens w:val="0"/>
        <w:spacing w:line="353" w:lineRule="auto"/>
        <w:ind w:left="714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zbiór drugi na trzecie egzemplarze spisów zdawczo-odbiorczych w układzie według jednostek organizacyjnych przekazujących dokumentację.</w:t>
      </w:r>
    </w:p>
    <w:p w:rsidR="00CD21CF" w:rsidRPr="00645C0B" w:rsidRDefault="00CD21CF" w:rsidP="00993F8A">
      <w:pPr>
        <w:numPr>
          <w:ilvl w:val="0"/>
          <w:numId w:val="18"/>
        </w:numPr>
        <w:tabs>
          <w:tab w:val="num" w:pos="426"/>
        </w:tabs>
        <w:suppressAutoHyphens w:val="0"/>
        <w:spacing w:line="353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W porozumieniu z dyrektorem właściwego Archiwum Państwowego ustala się postępowanie z czwartym egzemplarzem spisu materiałów archiwalnych.</w:t>
      </w:r>
    </w:p>
    <w:p w:rsidR="00CD21CF" w:rsidRPr="00645C0B" w:rsidRDefault="00CD21CF" w:rsidP="00993F8A">
      <w:pPr>
        <w:numPr>
          <w:ilvl w:val="0"/>
          <w:numId w:val="18"/>
        </w:numPr>
        <w:tabs>
          <w:tab w:val="num" w:pos="426"/>
        </w:tabs>
        <w:suppressAutoHyphens w:val="0"/>
        <w:spacing w:line="353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Archiwista prowadzi dodatkow</w:t>
      </w:r>
      <w:r>
        <w:rPr>
          <w:rFonts w:cs="Arial"/>
          <w:szCs w:val="24"/>
          <w:lang w:eastAsia="pl-PL"/>
        </w:rPr>
        <w:t xml:space="preserve">o ewidencję przekazanych spisów </w:t>
      </w:r>
      <w:r w:rsidR="00993F8A">
        <w:rPr>
          <w:rFonts w:cs="Arial"/>
          <w:szCs w:val="24"/>
          <w:lang w:eastAsia="pl-PL"/>
        </w:rPr>
        <w:t>z</w:t>
      </w:r>
      <w:r w:rsidRPr="00645C0B">
        <w:rPr>
          <w:rFonts w:cs="Arial"/>
          <w:szCs w:val="24"/>
          <w:lang w:eastAsia="pl-PL"/>
        </w:rPr>
        <w:t>dawczo-</w:t>
      </w:r>
      <w:r w:rsidR="00993F8A">
        <w:rPr>
          <w:rFonts w:cs="Arial"/>
          <w:szCs w:val="24"/>
          <w:lang w:eastAsia="pl-PL"/>
        </w:rPr>
        <w:br/>
        <w:t>-</w:t>
      </w:r>
      <w:r w:rsidRPr="00645C0B">
        <w:rPr>
          <w:rFonts w:cs="Arial"/>
          <w:szCs w:val="24"/>
          <w:lang w:eastAsia="pl-PL"/>
        </w:rPr>
        <w:t>odbiorczych w postaci elektronicznej.</w:t>
      </w:r>
    </w:p>
    <w:p w:rsidR="00CD21CF" w:rsidRPr="00645C0B" w:rsidRDefault="00CD21CF" w:rsidP="00993F8A">
      <w:pPr>
        <w:pStyle w:val="Nagwek3"/>
        <w:spacing w:line="353" w:lineRule="auto"/>
        <w:rPr>
          <w:lang w:eastAsia="pl-PL"/>
        </w:rPr>
      </w:pPr>
      <w:r w:rsidRPr="00645C0B">
        <w:rPr>
          <w:lang w:eastAsia="pl-PL"/>
        </w:rPr>
        <w:t>§ 21</w:t>
      </w:r>
    </w:p>
    <w:p w:rsidR="00CD21CF" w:rsidRDefault="00CD21CF" w:rsidP="00993F8A">
      <w:pPr>
        <w:numPr>
          <w:ilvl w:val="0"/>
          <w:numId w:val="21"/>
        </w:numPr>
        <w:tabs>
          <w:tab w:val="clear" w:pos="360"/>
        </w:tabs>
        <w:suppressAutoHyphens w:val="0"/>
        <w:spacing w:line="353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Nie rzadziej niż raz na pięć lat dokonuje się przeglądu informatycznych nośników danych z ich składu i wykonuje ich kopie bezpieczeństwa.</w:t>
      </w:r>
    </w:p>
    <w:p w:rsidR="00CD21CF" w:rsidRPr="0036534A" w:rsidRDefault="00CD21CF" w:rsidP="00993F8A">
      <w:pPr>
        <w:numPr>
          <w:ilvl w:val="0"/>
          <w:numId w:val="21"/>
        </w:numPr>
        <w:tabs>
          <w:tab w:val="clear" w:pos="360"/>
        </w:tabs>
        <w:suppressAutoHyphens w:val="0"/>
        <w:spacing w:line="353" w:lineRule="auto"/>
        <w:ind w:left="357" w:hanging="357"/>
        <w:rPr>
          <w:rFonts w:cs="Arial"/>
          <w:szCs w:val="24"/>
          <w:lang w:eastAsia="pl-PL"/>
        </w:rPr>
      </w:pPr>
      <w:r w:rsidRPr="0036534A">
        <w:rPr>
          <w:rFonts w:cs="Arial"/>
          <w:szCs w:val="24"/>
          <w:lang w:eastAsia="pl-PL"/>
        </w:rPr>
        <w:t>Obowiązek dokonywania przeglądu informatycznych nośników danych oraz wykonywania ich kopii bezpieczeństwa, o którym mowa w ust. 1, nie dotyczy prac dyplomowych na płytach CD, których oryginał w wersji papierowej znajduje się w</w:t>
      </w:r>
      <w:r>
        <w:rPr>
          <w:rFonts w:cs="Arial"/>
          <w:szCs w:val="24"/>
          <w:lang w:eastAsia="pl-PL"/>
        </w:rPr>
        <w:t> </w:t>
      </w:r>
      <w:r w:rsidRPr="0036534A">
        <w:rPr>
          <w:rFonts w:cs="Arial"/>
          <w:szCs w:val="24"/>
          <w:lang w:eastAsia="pl-PL"/>
        </w:rPr>
        <w:t>teczce osobowej studenta oraz nośników z dokumentacją elektroniczną o</w:t>
      </w:r>
      <w:r w:rsidR="003D2DDA">
        <w:rPr>
          <w:rFonts w:cs="Arial"/>
          <w:szCs w:val="24"/>
          <w:lang w:eastAsia="pl-PL"/>
        </w:rPr>
        <w:t> </w:t>
      </w:r>
      <w:r w:rsidRPr="0036534A">
        <w:rPr>
          <w:rFonts w:cs="Arial"/>
          <w:szCs w:val="24"/>
          <w:lang w:eastAsia="pl-PL"/>
        </w:rPr>
        <w:t>krótkim okresie przechowywania (kat. B2, B3, B5).</w:t>
      </w:r>
    </w:p>
    <w:p w:rsidR="00CD21CF" w:rsidRPr="00645C0B" w:rsidRDefault="00CD21CF" w:rsidP="00993F8A">
      <w:pPr>
        <w:numPr>
          <w:ilvl w:val="0"/>
          <w:numId w:val="21"/>
        </w:numPr>
        <w:tabs>
          <w:tab w:val="clear" w:pos="360"/>
        </w:tabs>
        <w:suppressAutoHyphens w:val="0"/>
        <w:spacing w:line="353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Kopie bezpieczeństwa powinny być przechowywane w sposób umożliwiający ich szybkie odnalezienie w przypadku niemożności odczytania zapisu na informatycznym nośniku danych, na którym pierwotnie zapisano dokumentację elektroniczną.</w:t>
      </w:r>
    </w:p>
    <w:p w:rsidR="00CD21CF" w:rsidRPr="00645C0B" w:rsidRDefault="00CD21CF" w:rsidP="00993F8A">
      <w:pPr>
        <w:numPr>
          <w:ilvl w:val="0"/>
          <w:numId w:val="21"/>
        </w:numPr>
        <w:tabs>
          <w:tab w:val="clear" w:pos="360"/>
        </w:tabs>
        <w:suppressAutoHyphens w:val="0"/>
        <w:spacing w:line="353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Kopie bezpieczeństwa mogą być zapisywane na jednym nośniku, pod warunkiem, że zapisane na nim dane są zabezpieczone przed utratą w wyniku awarii tego nośnika.</w:t>
      </w:r>
    </w:p>
    <w:p w:rsidR="00CD21CF" w:rsidRPr="00645C0B" w:rsidRDefault="00CD21CF" w:rsidP="00993F8A">
      <w:pPr>
        <w:numPr>
          <w:ilvl w:val="0"/>
          <w:numId w:val="21"/>
        </w:numPr>
        <w:tabs>
          <w:tab w:val="clear" w:pos="360"/>
        </w:tabs>
        <w:suppressAutoHyphens w:val="0"/>
        <w:spacing w:line="353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Jeżeli nie jest możliwe wykonanie kopii bezpieczeństwa ze względu na uszkodzenie nośnika, odnotowuje się to w aktach sprawy, z którymi powiązany jest nośnik, podając:</w:t>
      </w:r>
    </w:p>
    <w:p w:rsidR="00993F8A" w:rsidRDefault="00CD21CF" w:rsidP="00993F8A">
      <w:pPr>
        <w:numPr>
          <w:ilvl w:val="0"/>
          <w:numId w:val="22"/>
        </w:numPr>
        <w:suppressAutoHyphens w:val="0"/>
        <w:spacing w:line="353" w:lineRule="auto"/>
        <w:ind w:left="714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datę s</w:t>
      </w:r>
      <w:r w:rsidR="002277E2">
        <w:rPr>
          <w:rFonts w:cs="Arial"/>
          <w:szCs w:val="24"/>
          <w:lang w:eastAsia="pl-PL"/>
        </w:rPr>
        <w:t>twierdzenia uszkodzenia nośnika,</w:t>
      </w:r>
    </w:p>
    <w:p w:rsidR="00993F8A" w:rsidRDefault="00CD21CF" w:rsidP="00993F8A">
      <w:pPr>
        <w:numPr>
          <w:ilvl w:val="0"/>
          <w:numId w:val="22"/>
        </w:numPr>
        <w:suppressAutoHyphens w:val="0"/>
        <w:spacing w:line="353" w:lineRule="auto"/>
        <w:ind w:left="714" w:hanging="357"/>
        <w:rPr>
          <w:rFonts w:cs="Arial"/>
          <w:szCs w:val="24"/>
          <w:lang w:eastAsia="pl-PL"/>
        </w:rPr>
      </w:pPr>
      <w:r w:rsidRPr="00993F8A">
        <w:rPr>
          <w:rFonts w:cs="Arial"/>
          <w:szCs w:val="24"/>
          <w:lang w:eastAsia="pl-PL"/>
        </w:rPr>
        <w:t>imię i nazwisko</w:t>
      </w:r>
      <w:r w:rsidR="002277E2" w:rsidRPr="00993F8A">
        <w:rPr>
          <w:rFonts w:cs="Arial"/>
          <w:szCs w:val="24"/>
          <w:lang w:eastAsia="pl-PL"/>
        </w:rPr>
        <w:t xml:space="preserve"> osoby sporządzającej adnotację,</w:t>
      </w:r>
    </w:p>
    <w:p w:rsidR="00CD21CF" w:rsidRPr="00993F8A" w:rsidRDefault="00CD21CF" w:rsidP="00993F8A">
      <w:pPr>
        <w:numPr>
          <w:ilvl w:val="0"/>
          <w:numId w:val="22"/>
        </w:numPr>
        <w:suppressAutoHyphens w:val="0"/>
        <w:spacing w:line="353" w:lineRule="auto"/>
        <w:ind w:left="714" w:hanging="357"/>
        <w:rPr>
          <w:rFonts w:cs="Arial"/>
          <w:szCs w:val="24"/>
          <w:lang w:eastAsia="pl-PL"/>
        </w:rPr>
      </w:pPr>
      <w:r w:rsidRPr="00993F8A">
        <w:rPr>
          <w:rFonts w:cs="Arial"/>
          <w:szCs w:val="24"/>
          <w:lang w:eastAsia="pl-PL"/>
        </w:rPr>
        <w:t>informację umożliwiającą jednoznaczne wskazanie uszkodzonego nośnika.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22</w:t>
      </w:r>
    </w:p>
    <w:p w:rsidR="00CD21CF" w:rsidRPr="00645C0B" w:rsidRDefault="00CD21CF" w:rsidP="00CD21CF">
      <w:pPr>
        <w:numPr>
          <w:ilvl w:val="0"/>
          <w:numId w:val="13"/>
        </w:numPr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Dokumentację w Archiwum PCz układa się w sposób zapewniający jej ochronę przed uszkodzeniem, zniszczeniem lub utratą, pozwalający na efektywne wykorzystanie miejsca w tym archiwum, przy czym odrębnie przechowuje się:</w:t>
      </w:r>
    </w:p>
    <w:p w:rsidR="00CD21CF" w:rsidRPr="00645C0B" w:rsidRDefault="0044212C" w:rsidP="00CD21CF">
      <w:pPr>
        <w:numPr>
          <w:ilvl w:val="0"/>
          <w:numId w:val="12"/>
        </w:numPr>
        <w:tabs>
          <w:tab w:val="left" w:pos="709"/>
        </w:tabs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materiały archiwalne,</w:t>
      </w:r>
    </w:p>
    <w:p w:rsidR="00CD21CF" w:rsidRPr="00645C0B" w:rsidRDefault="0044212C" w:rsidP="00CD21CF">
      <w:pPr>
        <w:numPr>
          <w:ilvl w:val="0"/>
          <w:numId w:val="12"/>
        </w:numPr>
        <w:tabs>
          <w:tab w:val="left" w:pos="709"/>
        </w:tabs>
        <w:suppressAutoHyphens w:val="0"/>
        <w:spacing w:line="360" w:lineRule="auto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akta osobowe,</w:t>
      </w:r>
    </w:p>
    <w:p w:rsidR="00CD21CF" w:rsidRPr="00645C0B" w:rsidRDefault="00CD21CF" w:rsidP="00CD21CF">
      <w:pPr>
        <w:numPr>
          <w:ilvl w:val="0"/>
          <w:numId w:val="12"/>
        </w:numPr>
        <w:tabs>
          <w:tab w:val="left" w:pos="709"/>
        </w:tabs>
        <w:suppressAutoHyphens w:val="0"/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listy płac,</w:t>
      </w:r>
    </w:p>
    <w:p w:rsidR="00CD21CF" w:rsidRPr="00645C0B" w:rsidRDefault="0044212C" w:rsidP="00CD21CF">
      <w:pPr>
        <w:numPr>
          <w:ilvl w:val="0"/>
          <w:numId w:val="12"/>
        </w:numPr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dokumentację techniczną,</w:t>
      </w:r>
    </w:p>
    <w:p w:rsidR="00CD21CF" w:rsidRPr="00645C0B" w:rsidRDefault="00CD21CF" w:rsidP="00CD21CF">
      <w:pPr>
        <w:numPr>
          <w:ilvl w:val="0"/>
          <w:numId w:val="12"/>
        </w:numPr>
        <w:tabs>
          <w:tab w:val="left" w:pos="709"/>
        </w:tabs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informatyczne nośniki danych ze składu tych nośników.</w:t>
      </w:r>
    </w:p>
    <w:p w:rsidR="00CD21CF" w:rsidRPr="00F62145" w:rsidRDefault="00CD21CF" w:rsidP="003C4A86">
      <w:pPr>
        <w:pStyle w:val="Akapitzlist"/>
        <w:numPr>
          <w:ilvl w:val="0"/>
          <w:numId w:val="54"/>
        </w:numPr>
        <w:tabs>
          <w:tab w:val="left" w:pos="709"/>
        </w:tabs>
        <w:suppressAutoHyphens w:val="0"/>
        <w:rPr>
          <w:rFonts w:cs="Arial"/>
          <w:szCs w:val="24"/>
          <w:lang w:eastAsia="pl-PL"/>
        </w:rPr>
      </w:pPr>
      <w:r w:rsidRPr="00F62145">
        <w:rPr>
          <w:rFonts w:cs="Arial"/>
          <w:szCs w:val="24"/>
          <w:lang w:eastAsia="pl-PL"/>
        </w:rPr>
        <w:t>Teczki aktowe zawierające dokumentację, o której mowa w ust. 1 pkt 1, umieszcza się w razie potrzeby bądź w związku z zaleceniami wydanymi przez Archiwum Państwowe w pudłach archiwalnych, wykonanych z tektury litej bezkwasowej.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23</w:t>
      </w:r>
    </w:p>
    <w:p w:rsidR="00CD21CF" w:rsidRPr="00645C0B" w:rsidRDefault="00CD21CF" w:rsidP="00856563">
      <w:pPr>
        <w:numPr>
          <w:ilvl w:val="1"/>
          <w:numId w:val="17"/>
        </w:numPr>
        <w:tabs>
          <w:tab w:val="clear" w:pos="1788"/>
        </w:tabs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Dokumentacja, zgromadzona w Archiwum PCz, jest poddawana okresowemu przeglądowi w celu jej odkurzenia oraz wymiany zużytych i zniszczonych teczek czy pudeł na nowe.</w:t>
      </w:r>
    </w:p>
    <w:p w:rsidR="00CD21CF" w:rsidRPr="00645C0B" w:rsidRDefault="00CD21CF" w:rsidP="00856563">
      <w:pPr>
        <w:numPr>
          <w:ilvl w:val="1"/>
          <w:numId w:val="17"/>
        </w:numPr>
        <w:tabs>
          <w:tab w:val="clear" w:pos="1788"/>
        </w:tabs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Uszkodzone lub częściowo zniszczone materiały archiwalne poddawane są konserwacji na koszt Uczelni w porozumieniu z dyrektorem Archiwum Państwowego.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24</w:t>
      </w:r>
    </w:p>
    <w:p w:rsidR="00CD21CF" w:rsidRPr="00645C0B" w:rsidRDefault="00CD21CF" w:rsidP="00CD21CF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W przypadku stwierdzenia utraty dokumentacji przechowywanej w Archiwum PCz, włamania do pomieszczeń magazynowych, ich zalania lub zniszczenia w inny sposób Rektor powiadamia Archiwum Państwowe.</w:t>
      </w:r>
    </w:p>
    <w:p w:rsidR="00CD21CF" w:rsidRPr="00645C0B" w:rsidRDefault="00CD21CF" w:rsidP="006F502D">
      <w:pPr>
        <w:pStyle w:val="Nagwek2"/>
      </w:pPr>
      <w:bookmarkStart w:id="57" w:name="_Toc381278072"/>
      <w:bookmarkStart w:id="58" w:name="_Toc89417958"/>
      <w:bookmarkStart w:id="59" w:name="_Toc90978184"/>
      <w:r w:rsidRPr="00645C0B">
        <w:t>Rozdział 7</w:t>
      </w:r>
      <w:bookmarkEnd w:id="57"/>
      <w:bookmarkEnd w:id="58"/>
      <w:bookmarkEnd w:id="59"/>
    </w:p>
    <w:p w:rsidR="00CD21CF" w:rsidRPr="00645C0B" w:rsidRDefault="00CD21CF" w:rsidP="006F502D">
      <w:pPr>
        <w:pStyle w:val="Nagwek2"/>
      </w:pPr>
      <w:bookmarkStart w:id="60" w:name="_Toc381278073"/>
      <w:bookmarkStart w:id="61" w:name="_Toc89417959"/>
      <w:bookmarkStart w:id="62" w:name="_Toc89421023"/>
      <w:bookmarkStart w:id="63" w:name="_Toc90978185"/>
      <w:r w:rsidRPr="00645C0B">
        <w:t>Przeprowadzanie skontrum dokumentacji oraz porządkowanie dokumentacji w</w:t>
      </w:r>
      <w:r w:rsidR="00993F8A">
        <w:t> </w:t>
      </w:r>
      <w:r w:rsidRPr="00645C0B">
        <w:t>Archiwum</w:t>
      </w:r>
      <w:bookmarkEnd w:id="60"/>
      <w:r w:rsidRPr="00645C0B">
        <w:t xml:space="preserve"> PCz</w:t>
      </w:r>
      <w:bookmarkEnd w:id="61"/>
      <w:bookmarkEnd w:id="62"/>
      <w:bookmarkEnd w:id="63"/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25</w:t>
      </w:r>
    </w:p>
    <w:p w:rsidR="00CD21CF" w:rsidRPr="00645C0B" w:rsidRDefault="00CD21CF" w:rsidP="00CD21CF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Skontrum dokumentacji polega na:</w:t>
      </w:r>
    </w:p>
    <w:p w:rsidR="00CD21CF" w:rsidRPr="00645C0B" w:rsidRDefault="00CD21CF" w:rsidP="00993F8A">
      <w:pPr>
        <w:numPr>
          <w:ilvl w:val="0"/>
          <w:numId w:val="15"/>
        </w:numPr>
        <w:tabs>
          <w:tab w:val="left" w:pos="426"/>
        </w:tabs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porównaniu zapisów w środkach ewidencyjnych ze stanem faktycznym dokumentacji w Archiwum PCz;</w:t>
      </w:r>
    </w:p>
    <w:p w:rsidR="00CD21CF" w:rsidRPr="00645C0B" w:rsidRDefault="00CD21CF" w:rsidP="00993F8A">
      <w:pPr>
        <w:numPr>
          <w:ilvl w:val="0"/>
          <w:numId w:val="15"/>
        </w:numPr>
        <w:tabs>
          <w:tab w:val="left" w:pos="426"/>
        </w:tabs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stwierdzeniu i wyjaśnieniu różnic między zapisami w środkach ewidencyjnych a stanem faktycznym dokumentacji oraz ustaleniu ewentualnych braków.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26</w:t>
      </w:r>
    </w:p>
    <w:p w:rsidR="00CD21CF" w:rsidRPr="00645C0B" w:rsidRDefault="00CD21CF" w:rsidP="00EB044E">
      <w:pPr>
        <w:numPr>
          <w:ilvl w:val="0"/>
          <w:numId w:val="14"/>
        </w:numPr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Skontrum przeprowadza, na polecenie Rektora lub na wniosek dyrektora Archiwum Państwowego, komisja skontrowa, składająca się z co najmniej dwóch członków.</w:t>
      </w:r>
    </w:p>
    <w:p w:rsidR="00CD21CF" w:rsidRPr="00645C0B" w:rsidRDefault="00CD21CF" w:rsidP="00EB044E">
      <w:pPr>
        <w:numPr>
          <w:ilvl w:val="0"/>
          <w:numId w:val="14"/>
        </w:numPr>
        <w:suppressAutoHyphens w:val="0"/>
        <w:spacing w:line="360" w:lineRule="auto"/>
        <w:ind w:left="426" w:hanging="426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Liczbę członków komisji skontrowej oraz jej skład osobowy ustala Rektor.</w:t>
      </w:r>
    </w:p>
    <w:p w:rsidR="00CD21CF" w:rsidRPr="00645C0B" w:rsidRDefault="00CD21CF" w:rsidP="00EB044E">
      <w:pPr>
        <w:numPr>
          <w:ilvl w:val="0"/>
          <w:numId w:val="14"/>
        </w:numPr>
        <w:suppressAutoHyphens w:val="0"/>
        <w:spacing w:line="360" w:lineRule="auto"/>
        <w:ind w:left="426" w:hanging="426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Z przeprowadzonego skontrum komisja skontrowa sporządza protokół, który powinien zawierać co najmniej:</w:t>
      </w:r>
    </w:p>
    <w:p w:rsidR="00CD21CF" w:rsidRPr="00645C0B" w:rsidRDefault="00CD21CF" w:rsidP="00EB044E">
      <w:pPr>
        <w:numPr>
          <w:ilvl w:val="0"/>
          <w:numId w:val="16"/>
        </w:numPr>
        <w:suppressAutoHyphens w:val="0"/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spis nieodnalezionej dokumentacji i wnioski w tej sprawie;</w:t>
      </w:r>
    </w:p>
    <w:p w:rsidR="00CD21CF" w:rsidRPr="00645C0B" w:rsidRDefault="00CD21CF" w:rsidP="00EB044E">
      <w:pPr>
        <w:numPr>
          <w:ilvl w:val="0"/>
          <w:numId w:val="16"/>
        </w:numPr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spisy dokumentacji, która nie była ujęta w środkach ewidencyjnych, a była przechowywana w Archiwum PCz;</w:t>
      </w:r>
    </w:p>
    <w:p w:rsidR="00CD21CF" w:rsidRPr="00645C0B" w:rsidRDefault="00CD21CF" w:rsidP="00EB044E">
      <w:pPr>
        <w:numPr>
          <w:ilvl w:val="0"/>
          <w:numId w:val="16"/>
        </w:numPr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podpisy członków komisji.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27</w:t>
      </w:r>
    </w:p>
    <w:p w:rsidR="00CD21CF" w:rsidRPr="00645C0B" w:rsidRDefault="00CD21CF" w:rsidP="00CD21CF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Do porządkowania zgromadzonej w Archiwum PCz dokumentacji, przejętej w latach wcześniejszych w stanie nieuporządkowanym, stosuje się odpowiednio przepisy instrukcji kancelaryjnej, przy czym sposób porządkowania uzgadnia się z dyrektorem Archiwum Państwowego, jeżeli dokumentacja nie narastała i nie była tworzona w systemie kancelaryjnym bezdziennikowym.</w:t>
      </w:r>
      <w:bookmarkStart w:id="64" w:name="_Toc381278074"/>
    </w:p>
    <w:p w:rsidR="00CD21CF" w:rsidRPr="00645C0B" w:rsidRDefault="00CD21CF" w:rsidP="006F502D">
      <w:pPr>
        <w:pStyle w:val="Nagwek2"/>
      </w:pPr>
      <w:bookmarkStart w:id="65" w:name="_Toc89417960"/>
      <w:bookmarkStart w:id="66" w:name="_Toc90978186"/>
      <w:r w:rsidRPr="00645C0B">
        <w:t>Rozdział 8</w:t>
      </w:r>
      <w:bookmarkEnd w:id="64"/>
      <w:bookmarkEnd w:id="65"/>
      <w:bookmarkEnd w:id="66"/>
    </w:p>
    <w:p w:rsidR="00CD21CF" w:rsidRPr="00645C0B" w:rsidRDefault="00CD21CF" w:rsidP="006F502D">
      <w:pPr>
        <w:pStyle w:val="Nagwek2"/>
      </w:pPr>
      <w:bookmarkStart w:id="67" w:name="_Toc381278075"/>
      <w:bookmarkStart w:id="68" w:name="_Toc89417961"/>
      <w:bookmarkStart w:id="69" w:name="_Toc89421025"/>
      <w:bookmarkStart w:id="70" w:name="_Toc90978187"/>
      <w:r w:rsidRPr="00645C0B">
        <w:t>Udostępnianie dokumentacji przechowywanej w Archiwum</w:t>
      </w:r>
      <w:bookmarkEnd w:id="67"/>
      <w:r w:rsidRPr="00645C0B">
        <w:t xml:space="preserve"> PCz</w:t>
      </w:r>
      <w:bookmarkEnd w:id="68"/>
      <w:bookmarkEnd w:id="69"/>
      <w:bookmarkEnd w:id="70"/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28</w:t>
      </w:r>
    </w:p>
    <w:p w:rsidR="00CD21CF" w:rsidRPr="00645C0B" w:rsidRDefault="00CD21CF" w:rsidP="00CD21CF">
      <w:pPr>
        <w:numPr>
          <w:ilvl w:val="3"/>
          <w:numId w:val="14"/>
        </w:numPr>
        <w:suppressAutoHyphens w:val="0"/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Dokumentację udostępnia się:</w:t>
      </w:r>
    </w:p>
    <w:p w:rsidR="00CD21CF" w:rsidRDefault="007C7473" w:rsidP="003C4A86">
      <w:pPr>
        <w:numPr>
          <w:ilvl w:val="0"/>
          <w:numId w:val="45"/>
        </w:numPr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na miejscu w Archiwum PCz</w:t>
      </w:r>
      <w:r w:rsidR="00EB044E">
        <w:rPr>
          <w:rFonts w:cs="Arial"/>
          <w:szCs w:val="24"/>
          <w:lang w:eastAsia="pl-PL"/>
        </w:rPr>
        <w:t>;</w:t>
      </w:r>
    </w:p>
    <w:p w:rsidR="00CD21CF" w:rsidRDefault="007C7473" w:rsidP="003C4A86">
      <w:pPr>
        <w:numPr>
          <w:ilvl w:val="0"/>
          <w:numId w:val="45"/>
        </w:numPr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przez jej wypożyczenie,</w:t>
      </w:r>
    </w:p>
    <w:p w:rsidR="00CD21CF" w:rsidRPr="0036534A" w:rsidRDefault="00CD21CF" w:rsidP="003C4A86">
      <w:pPr>
        <w:numPr>
          <w:ilvl w:val="0"/>
          <w:numId w:val="45"/>
        </w:numPr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36534A">
        <w:rPr>
          <w:rFonts w:cs="Arial"/>
          <w:szCs w:val="24"/>
          <w:lang w:eastAsia="pl-PL"/>
        </w:rPr>
        <w:t>w postaci kopii.</w:t>
      </w:r>
    </w:p>
    <w:p w:rsidR="00CD21CF" w:rsidRPr="00EB044E" w:rsidRDefault="00CD21CF" w:rsidP="00EB044E">
      <w:pPr>
        <w:pStyle w:val="Akapitzlist"/>
        <w:numPr>
          <w:ilvl w:val="0"/>
          <w:numId w:val="55"/>
        </w:numPr>
        <w:ind w:left="357" w:hanging="357"/>
        <w:rPr>
          <w:lang w:eastAsia="pl-PL"/>
        </w:rPr>
      </w:pPr>
      <w:r w:rsidRPr="00F62145">
        <w:rPr>
          <w:lang w:eastAsia="pl-PL"/>
        </w:rPr>
        <w:t>Wypożyczając dokumentację można wykonać jej kopię zastępczą i zachować ją</w:t>
      </w:r>
      <w:r w:rsidR="00EB044E">
        <w:rPr>
          <w:lang w:eastAsia="pl-PL"/>
        </w:rPr>
        <w:t xml:space="preserve"> </w:t>
      </w:r>
      <w:r w:rsidRPr="00EB044E">
        <w:rPr>
          <w:rFonts w:cs="Arial"/>
          <w:szCs w:val="24"/>
          <w:lang w:eastAsia="pl-PL"/>
        </w:rPr>
        <w:t>w Archiwum PCz do czasu zwrotu dokumentacji.</w:t>
      </w:r>
    </w:p>
    <w:p w:rsidR="00CD21CF" w:rsidRPr="00F62145" w:rsidRDefault="00CD21CF" w:rsidP="003C4A86">
      <w:pPr>
        <w:pStyle w:val="Akapitzlist"/>
        <w:numPr>
          <w:ilvl w:val="0"/>
          <w:numId w:val="56"/>
        </w:numPr>
        <w:suppressAutoHyphens w:val="0"/>
        <w:rPr>
          <w:rFonts w:cs="Arial"/>
          <w:szCs w:val="24"/>
          <w:lang w:eastAsia="pl-PL"/>
        </w:rPr>
      </w:pPr>
      <w:r w:rsidRPr="00F62145">
        <w:rPr>
          <w:rFonts w:cs="Arial"/>
          <w:szCs w:val="24"/>
          <w:lang w:eastAsia="pl-PL"/>
        </w:rPr>
        <w:t>W przypadku dokumentacji wysłanej w oryginale na potrzeby np. sądu, należy ją opracować (o ile nie było to zrobione wcześniej), sporządzić jej kopię, potwierdzić za zgodność z oryginałem i zachować w Archiwum PCz kopię zastępczą do czasu zwrotu dokumentacji.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29</w:t>
      </w:r>
    </w:p>
    <w:p w:rsidR="00CD21CF" w:rsidRPr="00645C0B" w:rsidRDefault="00CD21CF" w:rsidP="00CD21CF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Nie wolno wypożyczać poza Archiwum PCz dokumentacji uszkodzonej, dokumentacji zastrzeżonej przez przekazującą ją jednostkę organizacyjną oraz środków ewidencyjnych Archiwum PCz.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30</w:t>
      </w:r>
    </w:p>
    <w:p w:rsidR="00CD21CF" w:rsidRPr="00645C0B" w:rsidRDefault="00CD21CF" w:rsidP="003C4A86">
      <w:pPr>
        <w:numPr>
          <w:ilvl w:val="0"/>
          <w:numId w:val="46"/>
        </w:numPr>
        <w:suppressAutoHyphens w:val="0"/>
        <w:spacing w:line="360" w:lineRule="auto"/>
        <w:ind w:left="357" w:hanging="357"/>
        <w:rPr>
          <w:rFonts w:cs="Arial"/>
          <w:b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Udostępnianie dokumentacji przechowywanej w Archiwum PCz pracownikom Uczelni odbywa się na podstawie karty udostępnień (ZAŁĄCZNIK NR 8), wypełnionej przez wnioskującego</w:t>
      </w:r>
      <w:r w:rsidRPr="00645C0B">
        <w:rPr>
          <w:rFonts w:cs="Arial"/>
          <w:b/>
          <w:szCs w:val="24"/>
          <w:lang w:eastAsia="pl-PL"/>
        </w:rPr>
        <w:t>,</w:t>
      </w:r>
      <w:r w:rsidRPr="00645C0B">
        <w:rPr>
          <w:rFonts w:cs="Arial"/>
          <w:szCs w:val="24"/>
          <w:lang w:eastAsia="pl-PL"/>
        </w:rPr>
        <w:t xml:space="preserve"> zawierającej:</w:t>
      </w:r>
    </w:p>
    <w:p w:rsidR="00CD21CF" w:rsidRDefault="00CD21CF" w:rsidP="003C4A86">
      <w:pPr>
        <w:numPr>
          <w:ilvl w:val="0"/>
          <w:numId w:val="47"/>
        </w:numPr>
        <w:suppressAutoHyphens w:val="0"/>
        <w:spacing w:line="360" w:lineRule="auto"/>
        <w:ind w:left="714" w:hanging="357"/>
        <w:rPr>
          <w:rFonts w:cs="Arial"/>
          <w:b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datę;</w:t>
      </w:r>
    </w:p>
    <w:p w:rsidR="00CD21CF" w:rsidRDefault="00CD21CF" w:rsidP="003C4A86">
      <w:pPr>
        <w:numPr>
          <w:ilvl w:val="0"/>
          <w:numId w:val="47"/>
        </w:numPr>
        <w:suppressAutoHyphens w:val="0"/>
        <w:spacing w:line="360" w:lineRule="auto"/>
        <w:ind w:left="714" w:hanging="357"/>
        <w:rPr>
          <w:rFonts w:cs="Arial"/>
          <w:b/>
          <w:szCs w:val="24"/>
          <w:lang w:eastAsia="pl-PL"/>
        </w:rPr>
      </w:pPr>
      <w:r w:rsidRPr="0036534A">
        <w:rPr>
          <w:rFonts w:cs="Arial"/>
          <w:szCs w:val="24"/>
          <w:lang w:eastAsia="pl-PL"/>
        </w:rPr>
        <w:t>pieczęć jednostki organizacyjnej, której podlega wnioskujący;</w:t>
      </w:r>
    </w:p>
    <w:p w:rsidR="00CD21CF" w:rsidRDefault="00CD21CF" w:rsidP="003C4A86">
      <w:pPr>
        <w:numPr>
          <w:ilvl w:val="0"/>
          <w:numId w:val="47"/>
        </w:numPr>
        <w:suppressAutoHyphens w:val="0"/>
        <w:spacing w:line="360" w:lineRule="auto"/>
        <w:ind w:left="714" w:hanging="357"/>
        <w:rPr>
          <w:rFonts w:cs="Arial"/>
          <w:b/>
          <w:szCs w:val="24"/>
          <w:lang w:eastAsia="pl-PL"/>
        </w:rPr>
      </w:pPr>
      <w:r w:rsidRPr="0036534A">
        <w:rPr>
          <w:rFonts w:cs="Arial"/>
          <w:szCs w:val="24"/>
          <w:lang w:eastAsia="pl-PL"/>
        </w:rPr>
        <w:t>nazwę wnioskującego;</w:t>
      </w:r>
    </w:p>
    <w:p w:rsidR="00CD21CF" w:rsidRPr="0036534A" w:rsidRDefault="00CD21CF" w:rsidP="003C4A86">
      <w:pPr>
        <w:numPr>
          <w:ilvl w:val="0"/>
          <w:numId w:val="47"/>
        </w:numPr>
        <w:suppressAutoHyphens w:val="0"/>
        <w:spacing w:line="360" w:lineRule="auto"/>
        <w:ind w:left="714" w:hanging="357"/>
        <w:rPr>
          <w:rFonts w:cs="Arial"/>
          <w:b/>
          <w:szCs w:val="24"/>
          <w:lang w:eastAsia="pl-PL"/>
        </w:rPr>
      </w:pPr>
      <w:r w:rsidRPr="0036534A">
        <w:rPr>
          <w:rFonts w:cs="Arial"/>
          <w:szCs w:val="24"/>
          <w:lang w:eastAsia="pl-PL"/>
        </w:rPr>
        <w:t>wskazanie dokumentacji, będącej przedmiotem wnioskowania</w:t>
      </w:r>
      <w:r>
        <w:rPr>
          <w:rFonts w:cs="Arial"/>
          <w:szCs w:val="24"/>
          <w:lang w:eastAsia="pl-PL"/>
        </w:rPr>
        <w:t xml:space="preserve"> o </w:t>
      </w:r>
      <w:r w:rsidRPr="0036534A">
        <w:rPr>
          <w:rFonts w:cs="Arial"/>
          <w:szCs w:val="24"/>
          <w:lang w:eastAsia="pl-PL"/>
        </w:rPr>
        <w:t>udostępnienie, poprzez zamieszczenie we wniosku co najmniej:</w:t>
      </w:r>
    </w:p>
    <w:p w:rsidR="00CD21CF" w:rsidRDefault="00CD21CF" w:rsidP="00856563">
      <w:pPr>
        <w:numPr>
          <w:ilvl w:val="0"/>
          <w:numId w:val="48"/>
        </w:numPr>
        <w:suppressAutoHyphens w:val="0"/>
        <w:spacing w:line="360" w:lineRule="auto"/>
        <w:ind w:left="1134" w:hanging="425"/>
        <w:rPr>
          <w:rFonts w:cs="Arial"/>
          <w:b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informacji o nazwie jednostki organizacyjnej, która dokumentację wytworzy</w:t>
      </w:r>
      <w:r w:rsidR="007C7473">
        <w:rPr>
          <w:rFonts w:cs="Arial"/>
          <w:szCs w:val="24"/>
          <w:lang w:eastAsia="pl-PL"/>
        </w:rPr>
        <w:t>ła i zgromadziła lub przekazała;</w:t>
      </w:r>
    </w:p>
    <w:p w:rsidR="00CD21CF" w:rsidRDefault="007C7473" w:rsidP="00856563">
      <w:pPr>
        <w:numPr>
          <w:ilvl w:val="0"/>
          <w:numId w:val="48"/>
        </w:numPr>
        <w:suppressAutoHyphens w:val="0"/>
        <w:spacing w:line="360" w:lineRule="auto"/>
        <w:ind w:left="1134" w:hanging="425"/>
        <w:rPr>
          <w:rFonts w:cs="Arial"/>
          <w:b/>
          <w:szCs w:val="24"/>
          <w:lang w:eastAsia="pl-PL"/>
        </w:rPr>
      </w:pPr>
      <w:r>
        <w:rPr>
          <w:rFonts w:cs="Arial"/>
          <w:szCs w:val="24"/>
          <w:lang w:eastAsia="pl-PL"/>
        </w:rPr>
        <w:t>sygnatury archiwalnej akt;</w:t>
      </w:r>
    </w:p>
    <w:p w:rsidR="00CD21CF" w:rsidRPr="0036534A" w:rsidRDefault="00CD21CF" w:rsidP="00856563">
      <w:pPr>
        <w:numPr>
          <w:ilvl w:val="0"/>
          <w:numId w:val="48"/>
        </w:numPr>
        <w:suppressAutoHyphens w:val="0"/>
        <w:spacing w:line="360" w:lineRule="auto"/>
        <w:ind w:left="1134" w:hanging="425"/>
        <w:rPr>
          <w:rFonts w:cs="Arial"/>
          <w:b/>
          <w:szCs w:val="24"/>
          <w:lang w:eastAsia="pl-PL"/>
        </w:rPr>
      </w:pPr>
      <w:r w:rsidRPr="0036534A">
        <w:rPr>
          <w:rFonts w:cs="Arial"/>
          <w:szCs w:val="24"/>
          <w:lang w:eastAsia="pl-PL"/>
        </w:rPr>
        <w:t>dat skrajnych dokumentacji;</w:t>
      </w:r>
    </w:p>
    <w:p w:rsidR="00CD21CF" w:rsidRPr="00645C0B" w:rsidRDefault="00CD21CF" w:rsidP="003C4A86">
      <w:pPr>
        <w:numPr>
          <w:ilvl w:val="0"/>
          <w:numId w:val="47"/>
        </w:numPr>
        <w:suppressAutoHyphens w:val="0"/>
        <w:spacing w:line="360" w:lineRule="auto"/>
        <w:ind w:left="714" w:hanging="357"/>
        <w:rPr>
          <w:rFonts w:cs="Arial"/>
          <w:b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imię, nazwisko i podpis oso</w:t>
      </w:r>
      <w:r w:rsidR="00B24CDE">
        <w:rPr>
          <w:rFonts w:cs="Arial"/>
          <w:szCs w:val="24"/>
          <w:lang w:eastAsia="pl-PL"/>
        </w:rPr>
        <w:t>by, która wnosi o udostępnienie.</w:t>
      </w:r>
    </w:p>
    <w:p w:rsidR="00CD21CF" w:rsidRPr="00F62145" w:rsidRDefault="00CD21CF" w:rsidP="003C4A86">
      <w:pPr>
        <w:pStyle w:val="Akapitzlist"/>
        <w:numPr>
          <w:ilvl w:val="0"/>
          <w:numId w:val="57"/>
        </w:numPr>
        <w:ind w:left="357" w:hanging="357"/>
        <w:rPr>
          <w:b/>
          <w:lang w:eastAsia="pl-PL"/>
        </w:rPr>
      </w:pPr>
      <w:r w:rsidRPr="00F62145">
        <w:rPr>
          <w:lang w:eastAsia="pl-PL"/>
        </w:rPr>
        <w:t>Pracownikom Politechniki udostępnia się dokumentację wytworzoną przez jednostkę organizacyjną, w której są oni zatrudnieni, po wcześniejszym uzyskaniu zgody kierownika tej jednostki. Do udostępnienia dokumentacji pracownikom innej jednostki organizacyjnej wymagana jest zgoda kierownika jednostki organizacyjnej</w:t>
      </w:r>
      <w:r>
        <w:rPr>
          <w:lang w:eastAsia="pl-PL"/>
        </w:rPr>
        <w:t xml:space="preserve">, która dokumentację wytworzyła </w:t>
      </w:r>
      <w:r w:rsidRPr="00F62145">
        <w:rPr>
          <w:lang w:eastAsia="pl-PL"/>
        </w:rPr>
        <w:t>i zgromadziła lub przekazała do Archiwum PCz. W szczególnych sytuacjach zgodę na udostępnienie dokumentacji pracownikom innej jednostki może wyrazić Rektor lub osoba przez niego upoważniona.</w:t>
      </w:r>
    </w:p>
    <w:p w:rsidR="00CD21CF" w:rsidRPr="00F62145" w:rsidRDefault="00CD21CF" w:rsidP="003C4A86">
      <w:pPr>
        <w:pStyle w:val="Akapitzlist"/>
        <w:numPr>
          <w:ilvl w:val="0"/>
          <w:numId w:val="57"/>
        </w:numPr>
        <w:rPr>
          <w:b/>
          <w:lang w:eastAsia="pl-PL"/>
        </w:rPr>
      </w:pPr>
      <w:r w:rsidRPr="00F62145">
        <w:rPr>
          <w:rFonts w:cs="Arial"/>
          <w:szCs w:val="24"/>
          <w:lang w:eastAsia="pl-PL"/>
        </w:rPr>
        <w:t>Udostępnianie dokumentacji przechowywanej w Archiwum PCz osobom spoza Politechniki odbywa się na podstawie zgłoszenia zawierającego:</w:t>
      </w:r>
    </w:p>
    <w:p w:rsidR="00CD21CF" w:rsidRDefault="00CD21CF" w:rsidP="003C4A86">
      <w:pPr>
        <w:pStyle w:val="Akapitzlist"/>
        <w:numPr>
          <w:ilvl w:val="1"/>
          <w:numId w:val="58"/>
        </w:numPr>
        <w:tabs>
          <w:tab w:val="left" w:pos="284"/>
        </w:tabs>
        <w:suppressAutoHyphens w:val="0"/>
        <w:ind w:left="714" w:hanging="357"/>
        <w:rPr>
          <w:rFonts w:cs="Arial"/>
          <w:szCs w:val="24"/>
          <w:lang w:eastAsia="pl-PL"/>
        </w:rPr>
      </w:pPr>
      <w:r w:rsidRPr="00F62145">
        <w:rPr>
          <w:rFonts w:cs="Arial"/>
          <w:szCs w:val="24"/>
          <w:lang w:eastAsia="pl-PL"/>
        </w:rPr>
        <w:t>imię i nazwisko, nazwę wnioskującego w przypadku instytucji;</w:t>
      </w:r>
    </w:p>
    <w:p w:rsidR="00CD21CF" w:rsidRDefault="00CD21CF" w:rsidP="003C4A86">
      <w:pPr>
        <w:pStyle w:val="Akapitzlist"/>
        <w:numPr>
          <w:ilvl w:val="1"/>
          <w:numId w:val="58"/>
        </w:numPr>
        <w:tabs>
          <w:tab w:val="left" w:pos="284"/>
        </w:tabs>
        <w:suppressAutoHyphens w:val="0"/>
        <w:ind w:left="714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datę;</w:t>
      </w:r>
    </w:p>
    <w:p w:rsidR="00CD21CF" w:rsidRDefault="00CD21CF" w:rsidP="003C4A86">
      <w:pPr>
        <w:pStyle w:val="Akapitzlist"/>
        <w:numPr>
          <w:ilvl w:val="1"/>
          <w:numId w:val="58"/>
        </w:numPr>
        <w:tabs>
          <w:tab w:val="left" w:pos="284"/>
        </w:tabs>
        <w:suppressAutoHyphens w:val="0"/>
        <w:ind w:left="714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adres zamieszkania i adres korespondencyjny;</w:t>
      </w:r>
    </w:p>
    <w:p w:rsidR="00CD21CF" w:rsidRPr="00A95B28" w:rsidRDefault="00CD21CF" w:rsidP="00CD21CF">
      <w:pPr>
        <w:pStyle w:val="Akapitzlist"/>
        <w:numPr>
          <w:ilvl w:val="1"/>
          <w:numId w:val="58"/>
        </w:numPr>
        <w:tabs>
          <w:tab w:val="left" w:pos="284"/>
        </w:tabs>
        <w:suppressAutoHyphens w:val="0"/>
        <w:ind w:left="714" w:hanging="357"/>
        <w:rPr>
          <w:rFonts w:cs="Arial"/>
          <w:szCs w:val="24"/>
          <w:lang w:eastAsia="pl-PL"/>
        </w:rPr>
      </w:pPr>
      <w:r w:rsidRPr="00A95B28">
        <w:rPr>
          <w:rFonts w:cs="Arial"/>
          <w:szCs w:val="24"/>
          <w:lang w:eastAsia="pl-PL"/>
        </w:rPr>
        <w:t>numer telefonu lub adres poczty elektronicznej (podanie tych informacji nie jest obowiązkowe);</w:t>
      </w:r>
    </w:p>
    <w:p w:rsidR="00CD21CF" w:rsidRDefault="00CD21CF" w:rsidP="003C4A86">
      <w:pPr>
        <w:pStyle w:val="Akapitzlist"/>
        <w:numPr>
          <w:ilvl w:val="1"/>
          <w:numId w:val="58"/>
        </w:numPr>
        <w:tabs>
          <w:tab w:val="left" w:pos="284"/>
        </w:tabs>
        <w:suppressAutoHyphens w:val="0"/>
        <w:ind w:left="714" w:hanging="357"/>
        <w:rPr>
          <w:rFonts w:cs="Arial"/>
          <w:szCs w:val="24"/>
          <w:lang w:eastAsia="pl-PL"/>
        </w:rPr>
      </w:pPr>
      <w:r w:rsidRPr="0036534A">
        <w:rPr>
          <w:rFonts w:cs="Arial"/>
          <w:szCs w:val="24"/>
          <w:lang w:eastAsia="pl-PL"/>
        </w:rPr>
        <w:t>rodzaj i numer dokumentu potwierdzającego tożsamość;</w:t>
      </w:r>
    </w:p>
    <w:p w:rsidR="00CD21CF" w:rsidRDefault="00CD21CF" w:rsidP="003C4A86">
      <w:pPr>
        <w:pStyle w:val="Akapitzlist"/>
        <w:numPr>
          <w:ilvl w:val="1"/>
          <w:numId w:val="58"/>
        </w:numPr>
        <w:tabs>
          <w:tab w:val="left" w:pos="284"/>
        </w:tabs>
        <w:suppressAutoHyphens w:val="0"/>
        <w:ind w:left="714" w:hanging="357"/>
        <w:rPr>
          <w:rFonts w:cs="Arial"/>
          <w:szCs w:val="24"/>
          <w:lang w:eastAsia="pl-PL"/>
        </w:rPr>
      </w:pPr>
      <w:r w:rsidRPr="005F4111">
        <w:rPr>
          <w:rFonts w:cs="Arial"/>
          <w:szCs w:val="24"/>
          <w:lang w:eastAsia="pl-PL"/>
        </w:rPr>
        <w:t>wskazanie dokumentacji będącej przedmiotem udostępnienia;</w:t>
      </w:r>
    </w:p>
    <w:p w:rsidR="00CD21CF" w:rsidRDefault="00CD21CF" w:rsidP="003C4A86">
      <w:pPr>
        <w:pStyle w:val="Akapitzlist"/>
        <w:numPr>
          <w:ilvl w:val="1"/>
          <w:numId w:val="58"/>
        </w:numPr>
        <w:tabs>
          <w:tab w:val="left" w:pos="284"/>
        </w:tabs>
        <w:suppressAutoHyphens w:val="0"/>
        <w:ind w:left="714" w:hanging="357"/>
        <w:rPr>
          <w:rFonts w:cs="Arial"/>
          <w:szCs w:val="24"/>
          <w:lang w:eastAsia="pl-PL"/>
        </w:rPr>
      </w:pPr>
      <w:r w:rsidRPr="005F4111">
        <w:rPr>
          <w:rFonts w:cs="Arial"/>
          <w:szCs w:val="24"/>
          <w:lang w:eastAsia="pl-PL"/>
        </w:rPr>
        <w:t>cel i uzasadnienie udostępnienia;</w:t>
      </w:r>
    </w:p>
    <w:p w:rsidR="00CD21CF" w:rsidRPr="005F4111" w:rsidRDefault="00CD21CF" w:rsidP="003C4A86">
      <w:pPr>
        <w:pStyle w:val="Akapitzlist"/>
        <w:numPr>
          <w:ilvl w:val="1"/>
          <w:numId w:val="58"/>
        </w:numPr>
        <w:tabs>
          <w:tab w:val="left" w:pos="284"/>
        </w:tabs>
        <w:suppressAutoHyphens w:val="0"/>
        <w:ind w:left="714" w:hanging="357"/>
        <w:rPr>
          <w:rFonts w:cs="Arial"/>
          <w:szCs w:val="24"/>
          <w:lang w:eastAsia="pl-PL"/>
        </w:rPr>
      </w:pPr>
      <w:r w:rsidRPr="005F4111">
        <w:rPr>
          <w:rFonts w:cs="Arial"/>
          <w:szCs w:val="24"/>
          <w:lang w:eastAsia="pl-PL"/>
        </w:rPr>
        <w:t>podpis osoby, która wnosi o udostępnienie.</w:t>
      </w:r>
    </w:p>
    <w:p w:rsidR="00CD21CF" w:rsidRDefault="00CD21CF" w:rsidP="003C4A86">
      <w:pPr>
        <w:pStyle w:val="Akapitzlist"/>
        <w:numPr>
          <w:ilvl w:val="0"/>
          <w:numId w:val="59"/>
        </w:numPr>
        <w:tabs>
          <w:tab w:val="left" w:pos="426"/>
        </w:tabs>
        <w:suppressAutoHyphens w:val="0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Do udostępnienia dokumentacji osobom spoza Uczelni jest wymagane pisemne zezwolenie Rektora lub osoby przez niego upoważnionej.</w:t>
      </w:r>
    </w:p>
    <w:p w:rsidR="00CD21CF" w:rsidRPr="002B287D" w:rsidRDefault="00CD21CF" w:rsidP="003C4A86">
      <w:pPr>
        <w:pStyle w:val="Akapitzlist"/>
        <w:numPr>
          <w:ilvl w:val="0"/>
          <w:numId w:val="59"/>
        </w:numPr>
        <w:tabs>
          <w:tab w:val="left" w:pos="426"/>
        </w:tabs>
        <w:suppressAutoHyphens w:val="0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 xml:space="preserve">Udostępnianie dokumentacji przechowywanej w Archiwum PCz osobom spoza Politechniki odbywa się zgodnie z postanowieniami zawartymi </w:t>
      </w:r>
      <w:r>
        <w:rPr>
          <w:rFonts w:cs="Arial"/>
          <w:szCs w:val="24"/>
          <w:lang w:eastAsia="pl-PL"/>
        </w:rPr>
        <w:t>w art. 22c ustawy z </w:t>
      </w:r>
      <w:r w:rsidRPr="002B287D">
        <w:rPr>
          <w:rFonts w:cs="Arial"/>
          <w:szCs w:val="24"/>
          <w:lang w:eastAsia="pl-PL"/>
        </w:rPr>
        <w:t xml:space="preserve">dnia 14 lipca 1983 r. o </w:t>
      </w:r>
      <w:r>
        <w:rPr>
          <w:rFonts w:cs="Arial"/>
          <w:szCs w:val="24"/>
          <w:lang w:eastAsia="pl-PL"/>
        </w:rPr>
        <w:t>narodowym zasobie archiwalnym i </w:t>
      </w:r>
      <w:r w:rsidRPr="002B287D">
        <w:rPr>
          <w:rFonts w:cs="Arial"/>
          <w:szCs w:val="24"/>
          <w:lang w:eastAsia="pl-PL"/>
        </w:rPr>
        <w:t>archiwach, z</w:t>
      </w:r>
      <w:r w:rsidR="00A95B28">
        <w:rPr>
          <w:rFonts w:cs="Arial"/>
          <w:szCs w:val="24"/>
          <w:lang w:eastAsia="pl-PL"/>
        </w:rPr>
        <w:t> </w:t>
      </w:r>
      <w:r w:rsidRPr="002B287D">
        <w:rPr>
          <w:rFonts w:cs="Arial"/>
          <w:szCs w:val="24"/>
          <w:lang w:eastAsia="pl-PL"/>
        </w:rPr>
        <w:t>zachowaniem zapisó</w:t>
      </w:r>
      <w:r w:rsidR="00EF605B">
        <w:rPr>
          <w:rFonts w:cs="Arial"/>
          <w:szCs w:val="24"/>
          <w:lang w:eastAsia="pl-PL"/>
        </w:rPr>
        <w:t>w zawartych w § 28 ust. 1 pkt 1 niniejszej instrukcji.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31</w:t>
      </w:r>
    </w:p>
    <w:p w:rsidR="00CD21CF" w:rsidRPr="00A8544B" w:rsidRDefault="00CD21CF" w:rsidP="003C4A86">
      <w:pPr>
        <w:numPr>
          <w:ilvl w:val="0"/>
          <w:numId w:val="43"/>
        </w:numPr>
        <w:tabs>
          <w:tab w:val="left" w:pos="426"/>
        </w:tabs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A8544B">
        <w:rPr>
          <w:rFonts w:cs="Arial"/>
          <w:szCs w:val="24"/>
          <w:lang w:eastAsia="pl-PL"/>
        </w:rPr>
        <w:t>Korzystający z dokumentacji ponosi pełną odpowiedzialność za stan udostępnianej dokumentacji.</w:t>
      </w:r>
    </w:p>
    <w:p w:rsidR="00CD21CF" w:rsidRPr="005F4111" w:rsidRDefault="00CD21CF" w:rsidP="003C4A86">
      <w:pPr>
        <w:numPr>
          <w:ilvl w:val="0"/>
          <w:numId w:val="43"/>
        </w:numPr>
        <w:tabs>
          <w:tab w:val="left" w:pos="426"/>
        </w:tabs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5F4111">
        <w:rPr>
          <w:rFonts w:cs="Arial"/>
          <w:szCs w:val="24"/>
          <w:lang w:eastAsia="pl-PL"/>
        </w:rPr>
        <w:t>Niedopuszczalne jest:</w:t>
      </w:r>
    </w:p>
    <w:p w:rsidR="00CD21CF" w:rsidRDefault="00CD21CF" w:rsidP="003C4A86">
      <w:pPr>
        <w:numPr>
          <w:ilvl w:val="3"/>
          <w:numId w:val="42"/>
        </w:numPr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wyłączanie z udostępnianej dokumentacji pojedynczych przesyłek i pism;</w:t>
      </w:r>
    </w:p>
    <w:p w:rsidR="00CD21CF" w:rsidRDefault="00CD21CF" w:rsidP="003C4A86">
      <w:pPr>
        <w:numPr>
          <w:ilvl w:val="3"/>
          <w:numId w:val="42"/>
        </w:numPr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przekazywanie dokumentacji innym osobom, jednostkom organizacyjnym bez wiedzy archiwisty;</w:t>
      </w:r>
    </w:p>
    <w:p w:rsidR="00CD21CF" w:rsidRPr="002B287D" w:rsidRDefault="00CD21CF" w:rsidP="003C4A86">
      <w:pPr>
        <w:numPr>
          <w:ilvl w:val="3"/>
          <w:numId w:val="42"/>
        </w:numPr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nanoszenie na dokumentacji adnotacji i uwag.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32</w:t>
      </w:r>
    </w:p>
    <w:p w:rsidR="00CD21CF" w:rsidRDefault="00CD21CF" w:rsidP="003C4A86">
      <w:pPr>
        <w:numPr>
          <w:ilvl w:val="0"/>
          <w:numId w:val="44"/>
        </w:numPr>
        <w:tabs>
          <w:tab w:val="left" w:pos="426"/>
        </w:tabs>
        <w:suppressAutoHyphens w:val="0"/>
        <w:spacing w:line="360" w:lineRule="auto"/>
        <w:ind w:left="425" w:hanging="425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Archiwista sprawdza stan udostępnianej dokumentacji przed jej udostępnieniem oraz po jej zwrocie.</w:t>
      </w:r>
    </w:p>
    <w:p w:rsidR="00CD21CF" w:rsidRPr="002B287D" w:rsidRDefault="00CD21CF" w:rsidP="003C4A86">
      <w:pPr>
        <w:numPr>
          <w:ilvl w:val="0"/>
          <w:numId w:val="44"/>
        </w:numPr>
        <w:tabs>
          <w:tab w:val="left" w:pos="426"/>
        </w:tabs>
        <w:suppressAutoHyphens w:val="0"/>
        <w:spacing w:line="360" w:lineRule="auto"/>
        <w:ind w:left="425" w:hanging="425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W przypadku stwierdzenia braków lub uszkodzeń zwracanej dokumentacji lub stwierdzenia zagubienia udostępnionej dokumentacji archiwista sporządza protokół zgodnie ze wzorem stanowiącym ZAŁĄCZNIK NR 9 do instrukcji archiwalnej.</w:t>
      </w:r>
    </w:p>
    <w:p w:rsidR="00CD21CF" w:rsidRPr="00645C0B" w:rsidRDefault="00CD21CF" w:rsidP="003C4A86">
      <w:pPr>
        <w:numPr>
          <w:ilvl w:val="0"/>
          <w:numId w:val="44"/>
        </w:numPr>
        <w:tabs>
          <w:tab w:val="left" w:pos="426"/>
        </w:tabs>
        <w:suppressAutoHyphens w:val="0"/>
        <w:spacing w:line="360" w:lineRule="auto"/>
        <w:ind w:left="425" w:hanging="425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Protokół, o którym mowa w ust. 2, sporządzany jes</w:t>
      </w:r>
      <w:r w:rsidR="003D2DDA">
        <w:rPr>
          <w:rFonts w:cs="Arial"/>
          <w:szCs w:val="24"/>
          <w:lang w:eastAsia="pl-PL"/>
        </w:rPr>
        <w:t>t</w:t>
      </w:r>
      <w:r w:rsidRPr="00645C0B">
        <w:rPr>
          <w:rFonts w:cs="Arial"/>
          <w:szCs w:val="24"/>
          <w:lang w:eastAsia="pl-PL"/>
        </w:rPr>
        <w:t xml:space="preserve"> w trzech egzemplarzach, z</w:t>
      </w:r>
      <w:r w:rsidR="00A95B28">
        <w:rPr>
          <w:rFonts w:cs="Arial"/>
          <w:szCs w:val="24"/>
          <w:lang w:eastAsia="pl-PL"/>
        </w:rPr>
        <w:t> </w:t>
      </w:r>
      <w:r w:rsidRPr="00645C0B">
        <w:rPr>
          <w:rFonts w:cs="Arial"/>
          <w:szCs w:val="24"/>
          <w:lang w:eastAsia="pl-PL"/>
        </w:rPr>
        <w:t>których jeden umieszcza się w miejscu brakującej lub uszkodzonej dokumentacji, drugi przechowuje się w Archiwum PCz, w przeznaczonej na ten cel teczce aktowej, trzeci przekazuje się kierownikowi jednostki organizacyjnej, która dokumenty wypożyczyła celem wyjaśnienia okoliczności sprawy.</w:t>
      </w:r>
    </w:p>
    <w:p w:rsidR="00CD21CF" w:rsidRPr="00645C0B" w:rsidRDefault="00CD21CF" w:rsidP="003C4A86">
      <w:pPr>
        <w:numPr>
          <w:ilvl w:val="0"/>
          <w:numId w:val="44"/>
        </w:numPr>
        <w:tabs>
          <w:tab w:val="left" w:pos="426"/>
        </w:tabs>
        <w:suppressAutoHyphens w:val="0"/>
        <w:spacing w:line="360" w:lineRule="auto"/>
        <w:ind w:left="425" w:hanging="425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 xml:space="preserve">O wyniku ustaleń w sprawie stwierdzonych braków, uszkodzeń lub zagubienia udostępnianej dokumentacji kierownik jednostki organizacyjnej informuje pisemnie Rektora. 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33</w:t>
      </w:r>
    </w:p>
    <w:p w:rsidR="00CD21CF" w:rsidRPr="00645C0B" w:rsidRDefault="00CD21CF" w:rsidP="00CD21CF">
      <w:pPr>
        <w:tabs>
          <w:tab w:val="left" w:pos="0"/>
        </w:tabs>
        <w:suppressAutoHyphens w:val="0"/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Archiwista odnotowuje każde udostępnienie w rejestrze udostępniania i</w:t>
      </w:r>
      <w:r>
        <w:rPr>
          <w:rFonts w:cs="Arial"/>
          <w:szCs w:val="24"/>
          <w:lang w:eastAsia="pl-PL"/>
        </w:rPr>
        <w:t> </w:t>
      </w:r>
      <w:r w:rsidRPr="00645C0B">
        <w:rPr>
          <w:rFonts w:cs="Arial"/>
          <w:szCs w:val="24"/>
          <w:lang w:eastAsia="pl-PL"/>
        </w:rPr>
        <w:t>wypożyczania dokumentacji, który powinien zawierać co najmniej:</w:t>
      </w:r>
    </w:p>
    <w:p w:rsidR="00CD21CF" w:rsidRDefault="00CD21CF" w:rsidP="00A95B28">
      <w:pPr>
        <w:pStyle w:val="Akapitzlist"/>
        <w:numPr>
          <w:ilvl w:val="1"/>
          <w:numId w:val="21"/>
        </w:numPr>
        <w:suppressAutoHyphens w:val="0"/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liczbę porządkową</w:t>
      </w:r>
      <w:r w:rsidR="00A95B28">
        <w:rPr>
          <w:rFonts w:cs="Arial"/>
          <w:szCs w:val="24"/>
          <w:lang w:eastAsia="pl-PL"/>
        </w:rPr>
        <w:t>;</w:t>
      </w:r>
    </w:p>
    <w:p w:rsidR="00CD21CF" w:rsidRDefault="00CD21CF" w:rsidP="00A95B28">
      <w:pPr>
        <w:pStyle w:val="Akapitzlist"/>
        <w:numPr>
          <w:ilvl w:val="1"/>
          <w:numId w:val="21"/>
        </w:numPr>
        <w:suppressAutoHyphens w:val="0"/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nazwę jednostki organizacyjnej wypożyczającej akta</w:t>
      </w:r>
      <w:r w:rsidR="00A95B28">
        <w:rPr>
          <w:rFonts w:cs="Arial"/>
          <w:szCs w:val="24"/>
          <w:lang w:eastAsia="pl-PL"/>
        </w:rPr>
        <w:t>;</w:t>
      </w:r>
    </w:p>
    <w:p w:rsidR="00CD21CF" w:rsidRDefault="00CD21CF" w:rsidP="00856563">
      <w:pPr>
        <w:pStyle w:val="Akapitzlist"/>
        <w:numPr>
          <w:ilvl w:val="1"/>
          <w:numId w:val="21"/>
        </w:numPr>
        <w:suppressAutoHyphens w:val="0"/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imię i nazwisko osoby korzystającej z akt,</w:t>
      </w:r>
    </w:p>
    <w:p w:rsidR="00CD21CF" w:rsidRDefault="00CD21CF" w:rsidP="00856563">
      <w:pPr>
        <w:pStyle w:val="Akapitzlist"/>
        <w:numPr>
          <w:ilvl w:val="1"/>
          <w:numId w:val="21"/>
        </w:numPr>
        <w:suppressAutoHyphens w:val="0"/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tytuł wypożyczanych/udostępnianych teczek aktowych,</w:t>
      </w:r>
    </w:p>
    <w:p w:rsidR="00CD21CF" w:rsidRDefault="00CD21CF" w:rsidP="00856563">
      <w:pPr>
        <w:pStyle w:val="Akapitzlist"/>
        <w:numPr>
          <w:ilvl w:val="1"/>
          <w:numId w:val="21"/>
        </w:numPr>
        <w:suppressAutoHyphens w:val="0"/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sygnaturę archiwalną wypożyczanych akt,</w:t>
      </w:r>
    </w:p>
    <w:p w:rsidR="00CD21CF" w:rsidRDefault="00CD21CF" w:rsidP="00856563">
      <w:pPr>
        <w:pStyle w:val="Akapitzlist"/>
        <w:numPr>
          <w:ilvl w:val="1"/>
          <w:numId w:val="21"/>
        </w:numPr>
        <w:suppressAutoHyphens w:val="0"/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liczbę wypożyczanych/udostępnianych teczek aktowych,</w:t>
      </w:r>
    </w:p>
    <w:p w:rsidR="00CD21CF" w:rsidRDefault="00CD21CF" w:rsidP="00856563">
      <w:pPr>
        <w:pStyle w:val="Akapitzlist"/>
        <w:numPr>
          <w:ilvl w:val="1"/>
          <w:numId w:val="21"/>
        </w:numPr>
        <w:suppressAutoHyphens w:val="0"/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datę wypożyczenia/udostępnienia dokumentacji,</w:t>
      </w:r>
    </w:p>
    <w:p w:rsidR="00CD21CF" w:rsidRDefault="00CD21CF" w:rsidP="00856563">
      <w:pPr>
        <w:pStyle w:val="Akapitzlist"/>
        <w:numPr>
          <w:ilvl w:val="1"/>
          <w:numId w:val="21"/>
        </w:numPr>
        <w:suppressAutoHyphens w:val="0"/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podpis osoby korzystającej z akt,</w:t>
      </w:r>
    </w:p>
    <w:p w:rsidR="00CD21CF" w:rsidRDefault="00CD21CF" w:rsidP="00856563">
      <w:pPr>
        <w:pStyle w:val="Akapitzlist"/>
        <w:numPr>
          <w:ilvl w:val="1"/>
          <w:numId w:val="21"/>
        </w:numPr>
        <w:suppressAutoHyphens w:val="0"/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datę zwrotu dokumentacji do archiwum,</w:t>
      </w:r>
    </w:p>
    <w:p w:rsidR="00CD21CF" w:rsidRPr="002B287D" w:rsidRDefault="00CD21CF" w:rsidP="00856563">
      <w:pPr>
        <w:pStyle w:val="Akapitzlist"/>
        <w:numPr>
          <w:ilvl w:val="1"/>
          <w:numId w:val="21"/>
        </w:numPr>
        <w:suppressAutoHyphens w:val="0"/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podpis archiwisty odbierającego akta.</w:t>
      </w:r>
    </w:p>
    <w:p w:rsidR="00CD21CF" w:rsidRPr="00645C0B" w:rsidRDefault="00CD21CF" w:rsidP="006F502D">
      <w:pPr>
        <w:pStyle w:val="Nagwek2"/>
        <w:rPr>
          <w:lang w:eastAsia="pl-PL"/>
        </w:rPr>
      </w:pPr>
      <w:bookmarkStart w:id="71" w:name="_Toc381278076"/>
    </w:p>
    <w:p w:rsidR="00CD21CF" w:rsidRPr="00645C0B" w:rsidRDefault="00CD21CF" w:rsidP="006F502D">
      <w:pPr>
        <w:pStyle w:val="Nagwek2"/>
      </w:pPr>
      <w:bookmarkStart w:id="72" w:name="_Toc89417962"/>
      <w:bookmarkStart w:id="73" w:name="_Toc90978188"/>
      <w:r w:rsidRPr="00645C0B">
        <w:t>Rozdział 9</w:t>
      </w:r>
      <w:bookmarkEnd w:id="71"/>
      <w:bookmarkEnd w:id="72"/>
      <w:bookmarkEnd w:id="73"/>
    </w:p>
    <w:p w:rsidR="00CD21CF" w:rsidRPr="00645C0B" w:rsidRDefault="00CD21CF" w:rsidP="006F502D">
      <w:pPr>
        <w:pStyle w:val="Nagwek2"/>
      </w:pPr>
      <w:bookmarkStart w:id="74" w:name="_Toc381278077"/>
      <w:bookmarkStart w:id="75" w:name="_Toc89417963"/>
      <w:bookmarkStart w:id="76" w:name="_Toc89421027"/>
      <w:bookmarkStart w:id="77" w:name="_Toc90978189"/>
      <w:r w:rsidRPr="00645C0B">
        <w:t>Wycofywanie dokumentacji ze stanu Archiwum P</w:t>
      </w:r>
      <w:bookmarkEnd w:id="74"/>
      <w:r w:rsidRPr="00645C0B">
        <w:t>Cz</w:t>
      </w:r>
      <w:bookmarkEnd w:id="75"/>
      <w:bookmarkEnd w:id="76"/>
      <w:bookmarkEnd w:id="77"/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34</w:t>
      </w:r>
    </w:p>
    <w:p w:rsidR="00CD21CF" w:rsidRPr="00645C0B" w:rsidRDefault="00CD21CF" w:rsidP="00CD21CF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W przypadku wznowienia sprawy w jednostce organizacyjnej, której dokumentacja została już przekazana do Archiwum PCz, archiwista na wniosek kierownika jednostki organizacyjnej wycofuje ją z Archiwum PCz i przekazuje do tej jednostki.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35</w:t>
      </w:r>
    </w:p>
    <w:p w:rsidR="00CD21CF" w:rsidRPr="00645C0B" w:rsidRDefault="00CD21CF" w:rsidP="00947F20">
      <w:pPr>
        <w:numPr>
          <w:ilvl w:val="0"/>
          <w:numId w:val="49"/>
        </w:numPr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Wycofanie dokumentacji z Archiwum PCz polega na:</w:t>
      </w:r>
    </w:p>
    <w:p w:rsidR="00CD21CF" w:rsidRDefault="00CD21CF" w:rsidP="00AE5CF6">
      <w:pPr>
        <w:numPr>
          <w:ilvl w:val="3"/>
          <w:numId w:val="50"/>
        </w:numPr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przyporządkowaniu informacji o dacie i numerze protokołu wycofania do pozycji spisu zdawczo-odbiorczego, w którym ujęta jest wycofywana dokumentacja;</w:t>
      </w:r>
    </w:p>
    <w:p w:rsidR="00CD21CF" w:rsidRPr="005F4111" w:rsidRDefault="00CD21CF" w:rsidP="00AE5CF6">
      <w:pPr>
        <w:numPr>
          <w:ilvl w:val="3"/>
          <w:numId w:val="50"/>
        </w:numPr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5F4111">
        <w:rPr>
          <w:rFonts w:cs="Arial"/>
          <w:szCs w:val="24"/>
          <w:lang w:eastAsia="pl-PL"/>
        </w:rPr>
        <w:t>sporządzeniu protokołu z wycofania dokumentacji z ewidencji Archiwum PCz (ZAŁĄCZNIK NR 10)</w:t>
      </w:r>
      <w:r w:rsidRPr="005F4111">
        <w:rPr>
          <w:rFonts w:cs="Arial"/>
          <w:b/>
          <w:szCs w:val="24"/>
          <w:lang w:eastAsia="pl-PL"/>
        </w:rPr>
        <w:t xml:space="preserve"> </w:t>
      </w:r>
      <w:r w:rsidRPr="005F4111">
        <w:rPr>
          <w:rFonts w:cs="Arial"/>
          <w:szCs w:val="24"/>
          <w:lang w:eastAsia="pl-PL"/>
        </w:rPr>
        <w:t>zawierającego co najmniej:</w:t>
      </w:r>
    </w:p>
    <w:p w:rsidR="00CD21CF" w:rsidRPr="00645C0B" w:rsidRDefault="003B476F" w:rsidP="00AE5CF6">
      <w:pPr>
        <w:numPr>
          <w:ilvl w:val="0"/>
          <w:numId w:val="51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datę wycofania;</w:t>
      </w:r>
    </w:p>
    <w:p w:rsidR="00CD21CF" w:rsidRPr="00645C0B" w:rsidRDefault="003B476F" w:rsidP="00AE5CF6">
      <w:pPr>
        <w:numPr>
          <w:ilvl w:val="0"/>
          <w:numId w:val="51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numer protokołu;</w:t>
      </w:r>
    </w:p>
    <w:p w:rsidR="00CD21CF" w:rsidRPr="00645C0B" w:rsidRDefault="00CD21CF" w:rsidP="00AE5CF6">
      <w:pPr>
        <w:numPr>
          <w:ilvl w:val="0"/>
          <w:numId w:val="51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imię i nazwisk</w:t>
      </w:r>
      <w:r w:rsidR="003B476F">
        <w:rPr>
          <w:rFonts w:cs="Arial"/>
          <w:szCs w:val="24"/>
          <w:lang w:eastAsia="pl-PL"/>
        </w:rPr>
        <w:t>o kierownika jednostki zdającej;</w:t>
      </w:r>
    </w:p>
    <w:p w:rsidR="00CD21CF" w:rsidRPr="00645C0B" w:rsidRDefault="00CD21CF" w:rsidP="00AE5CF6">
      <w:pPr>
        <w:numPr>
          <w:ilvl w:val="0"/>
          <w:numId w:val="51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 xml:space="preserve">nazwę jednostki organizacyjnej, </w:t>
      </w:r>
      <w:r w:rsidR="003B476F">
        <w:rPr>
          <w:rFonts w:cs="Arial"/>
          <w:szCs w:val="24"/>
          <w:lang w:eastAsia="pl-PL"/>
        </w:rPr>
        <w:t>do której dokumentację wycofano;</w:t>
      </w:r>
    </w:p>
    <w:p w:rsidR="00CD21CF" w:rsidRPr="00645C0B" w:rsidRDefault="003B476F" w:rsidP="00AE5CF6">
      <w:pPr>
        <w:numPr>
          <w:ilvl w:val="0"/>
          <w:numId w:val="51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tytuł teczki aktowej lub sprawy;</w:t>
      </w:r>
    </w:p>
    <w:p w:rsidR="00CD21CF" w:rsidRPr="00645C0B" w:rsidRDefault="00CD21CF" w:rsidP="00AE5CF6">
      <w:pPr>
        <w:numPr>
          <w:ilvl w:val="0"/>
          <w:numId w:val="51"/>
        </w:numPr>
        <w:suppressAutoHyphens w:val="0"/>
        <w:spacing w:line="360" w:lineRule="auto"/>
        <w:ind w:left="1134" w:hanging="425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sygnaturę archiwalną teczki aktowej.</w:t>
      </w:r>
    </w:p>
    <w:p w:rsidR="00CD21CF" w:rsidRPr="00645C0B" w:rsidRDefault="00CD21CF" w:rsidP="003C4A86">
      <w:pPr>
        <w:numPr>
          <w:ilvl w:val="2"/>
          <w:numId w:val="37"/>
        </w:numPr>
        <w:tabs>
          <w:tab w:val="num" w:pos="426"/>
        </w:tabs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W trakcie przekazywania wycofywanej dokumentacji z Archiwum PCz</w:t>
      </w:r>
      <w:r w:rsidR="000C2D9C">
        <w:rPr>
          <w:rFonts w:cs="Arial"/>
          <w:szCs w:val="24"/>
          <w:lang w:eastAsia="pl-PL"/>
        </w:rPr>
        <w:t xml:space="preserve"> </w:t>
      </w:r>
      <w:r w:rsidRPr="00645C0B">
        <w:rPr>
          <w:rFonts w:cs="Arial"/>
          <w:szCs w:val="24"/>
          <w:lang w:eastAsia="pl-PL"/>
        </w:rPr>
        <w:t>do jednostki organizacyjnej protokół podpisują archiwista i kierownik jednostki organizacyjnej.</w:t>
      </w:r>
    </w:p>
    <w:p w:rsidR="00CD21CF" w:rsidRPr="00645C0B" w:rsidRDefault="00CD21CF" w:rsidP="00CD21CF">
      <w:pPr>
        <w:pStyle w:val="Style51"/>
        <w:widowControl/>
        <w:spacing w:line="360" w:lineRule="auto"/>
        <w:ind w:firstLine="0"/>
        <w:rPr>
          <w:rStyle w:val="FontStyle72"/>
          <w:rFonts w:ascii="Arial" w:hAnsi="Arial" w:cs="Arial"/>
          <w:b/>
          <w:lang w:val="pl-PL" w:eastAsia="pl-PL"/>
        </w:rPr>
      </w:pPr>
    </w:p>
    <w:p w:rsidR="00CD21CF" w:rsidRPr="00645C0B" w:rsidRDefault="00CD21CF" w:rsidP="006F502D">
      <w:pPr>
        <w:pStyle w:val="Nagwek2"/>
      </w:pPr>
      <w:bookmarkStart w:id="78" w:name="_Toc381278078"/>
      <w:bookmarkStart w:id="79" w:name="_Toc89417964"/>
      <w:bookmarkStart w:id="80" w:name="_Toc90978190"/>
      <w:r w:rsidRPr="00645C0B">
        <w:t>Rozdział 10</w:t>
      </w:r>
      <w:bookmarkEnd w:id="78"/>
      <w:bookmarkEnd w:id="79"/>
      <w:bookmarkEnd w:id="80"/>
    </w:p>
    <w:p w:rsidR="00CD21CF" w:rsidRPr="00645C0B" w:rsidRDefault="00CD21CF" w:rsidP="006F502D">
      <w:pPr>
        <w:pStyle w:val="Nagwek2"/>
      </w:pPr>
      <w:bookmarkStart w:id="81" w:name="_Toc381278079"/>
      <w:bookmarkStart w:id="82" w:name="_Toc89417965"/>
      <w:bookmarkStart w:id="83" w:name="_Toc89421029"/>
      <w:bookmarkStart w:id="84" w:name="_Toc90978191"/>
      <w:r w:rsidRPr="00645C0B">
        <w:t>Brakowanie dokumentacji niearchiwalnej</w:t>
      </w:r>
      <w:bookmarkEnd w:id="81"/>
      <w:r w:rsidRPr="00645C0B">
        <w:t xml:space="preserve"> oraz zasady postępowania</w:t>
      </w:r>
      <w:r w:rsidR="000C2D9C">
        <w:t xml:space="preserve"> </w:t>
      </w:r>
      <w:r w:rsidRPr="00645C0B">
        <w:t>z</w:t>
      </w:r>
      <w:r w:rsidR="00AE5CF6">
        <w:t> </w:t>
      </w:r>
      <w:r w:rsidRPr="00645C0B">
        <w:t>dokumentacją kategorii BE</w:t>
      </w:r>
      <w:bookmarkEnd w:id="82"/>
      <w:bookmarkEnd w:id="83"/>
      <w:bookmarkEnd w:id="84"/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36</w:t>
      </w:r>
    </w:p>
    <w:p w:rsidR="00CD21CF" w:rsidRDefault="00CD21CF" w:rsidP="00AE5CF6">
      <w:pPr>
        <w:numPr>
          <w:ilvl w:val="0"/>
          <w:numId w:val="31"/>
        </w:numPr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Brakowanie dokumentacji niearchiwalnej inicjuje archiwista poprzez regularne typowanie dokumentacji przeznaczonej do brakowania.</w:t>
      </w:r>
    </w:p>
    <w:p w:rsidR="00CD21CF" w:rsidRDefault="00CD21CF" w:rsidP="00AE5CF6">
      <w:pPr>
        <w:numPr>
          <w:ilvl w:val="0"/>
          <w:numId w:val="31"/>
        </w:numPr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5F4111">
        <w:rPr>
          <w:rFonts w:cs="Arial"/>
          <w:szCs w:val="24"/>
          <w:lang w:eastAsia="pl-PL"/>
        </w:rPr>
        <w:t>W wyniku typowania, o którym mowa w ust. 1, archiwista sporządza spis</w:t>
      </w:r>
      <w:r w:rsidR="000C2D9C">
        <w:rPr>
          <w:rFonts w:cs="Arial"/>
          <w:szCs w:val="24"/>
          <w:lang w:eastAsia="pl-PL"/>
        </w:rPr>
        <w:t xml:space="preserve"> </w:t>
      </w:r>
      <w:r w:rsidRPr="005F4111">
        <w:rPr>
          <w:rFonts w:cs="Arial"/>
          <w:szCs w:val="24"/>
          <w:lang w:eastAsia="pl-PL"/>
        </w:rPr>
        <w:t>tej dokumentacji zgodnie ze wzorem zamieszczonym w ZAŁĄCZNIKU NR 11. Spis powinien być sporządzony osobno dla dokumentacji oznaczonej symbolami B, Bc i BE oraz obejmować dokumentację wyłącznie jednej jednostki organizacyjnej Uczelni.</w:t>
      </w:r>
    </w:p>
    <w:p w:rsidR="00CD21CF" w:rsidRDefault="00CD21CF" w:rsidP="00AE5CF6">
      <w:pPr>
        <w:numPr>
          <w:ilvl w:val="0"/>
          <w:numId w:val="31"/>
        </w:numPr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5F4111">
        <w:rPr>
          <w:rFonts w:cs="Arial"/>
          <w:szCs w:val="24"/>
          <w:lang w:eastAsia="pl-PL"/>
        </w:rPr>
        <w:t>Wytypowana do brakowania dokument</w:t>
      </w:r>
      <w:r w:rsidR="0044212C">
        <w:rPr>
          <w:rFonts w:cs="Arial"/>
          <w:szCs w:val="24"/>
          <w:lang w:eastAsia="pl-PL"/>
        </w:rPr>
        <w:t>acja podlega ocenie wydawanej</w:t>
      </w:r>
      <w:r w:rsidR="000C2D9C">
        <w:rPr>
          <w:rFonts w:cs="Arial"/>
          <w:szCs w:val="24"/>
          <w:lang w:eastAsia="pl-PL"/>
        </w:rPr>
        <w:t xml:space="preserve"> </w:t>
      </w:r>
      <w:r w:rsidRPr="005F4111">
        <w:rPr>
          <w:rFonts w:cs="Arial"/>
          <w:szCs w:val="24"/>
          <w:lang w:eastAsia="pl-PL"/>
        </w:rPr>
        <w:t>przez komisję, złożoną z co najmniej trzech osób: osoby sprawującej bezpośredni nadzór nad Archiwum PCz, kierownika jednostki organizacyjnej</w:t>
      </w:r>
      <w:r w:rsidR="000C2D9C">
        <w:rPr>
          <w:rFonts w:cs="Arial"/>
          <w:szCs w:val="24"/>
          <w:lang w:eastAsia="pl-PL"/>
        </w:rPr>
        <w:t xml:space="preserve"> </w:t>
      </w:r>
      <w:r w:rsidRPr="005F4111">
        <w:rPr>
          <w:rFonts w:cs="Arial"/>
          <w:szCs w:val="24"/>
          <w:lang w:eastAsia="pl-PL"/>
        </w:rPr>
        <w:t>której dokumentacja została wytypowana do brakowania oraz archiwisty.</w:t>
      </w:r>
    </w:p>
    <w:p w:rsidR="00CD21CF" w:rsidRPr="005F4111" w:rsidRDefault="00CD21CF" w:rsidP="00AE5CF6">
      <w:pPr>
        <w:numPr>
          <w:ilvl w:val="0"/>
          <w:numId w:val="31"/>
        </w:numPr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5F4111">
        <w:rPr>
          <w:rFonts w:cs="Arial"/>
          <w:szCs w:val="24"/>
          <w:lang w:eastAsia="pl-PL"/>
        </w:rPr>
        <w:t>Do zadań komisji należy:</w:t>
      </w:r>
    </w:p>
    <w:p w:rsidR="00CD21CF" w:rsidRPr="00AE5CF6" w:rsidRDefault="00CD21CF" w:rsidP="00AE5CF6">
      <w:pPr>
        <w:pStyle w:val="Akapitzlist"/>
        <w:numPr>
          <w:ilvl w:val="3"/>
          <w:numId w:val="60"/>
        </w:numPr>
        <w:tabs>
          <w:tab w:val="left" w:pos="426"/>
        </w:tabs>
        <w:suppressAutoHyphens w:val="0"/>
        <w:ind w:left="714" w:hanging="357"/>
        <w:rPr>
          <w:rFonts w:cs="Arial"/>
          <w:szCs w:val="24"/>
          <w:lang w:eastAsia="pl-PL"/>
        </w:rPr>
      </w:pPr>
      <w:r w:rsidRPr="00AE5CF6">
        <w:rPr>
          <w:rFonts w:cs="Arial"/>
          <w:szCs w:val="24"/>
          <w:lang w:eastAsia="pl-PL"/>
        </w:rPr>
        <w:t xml:space="preserve">ocena spisu dokumentacji niearchiwalnej podlegającej brakowaniu, </w:t>
      </w:r>
      <w:r w:rsidR="007C7473" w:rsidRPr="00AE5CF6">
        <w:rPr>
          <w:rFonts w:cs="Arial"/>
          <w:szCs w:val="24"/>
          <w:lang w:eastAsia="pl-PL"/>
        </w:rPr>
        <w:t>sporządzonego przez archiwistę;</w:t>
      </w:r>
    </w:p>
    <w:p w:rsidR="00CD21CF" w:rsidRPr="00AE5CF6" w:rsidRDefault="00CD21CF" w:rsidP="00AE5CF6">
      <w:pPr>
        <w:pStyle w:val="Akapitzlist"/>
        <w:numPr>
          <w:ilvl w:val="3"/>
          <w:numId w:val="60"/>
        </w:numPr>
        <w:tabs>
          <w:tab w:val="left" w:pos="426"/>
        </w:tabs>
        <w:suppressAutoHyphens w:val="0"/>
        <w:ind w:left="714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zatwierdzenie dokumentacji niearchiwalnej do zniszczenia</w:t>
      </w:r>
      <w:r w:rsidRPr="00AE5CF6">
        <w:rPr>
          <w:rFonts w:cs="Arial"/>
          <w:szCs w:val="24"/>
          <w:lang w:eastAsia="pl-PL"/>
        </w:rPr>
        <w:t xml:space="preserve"> lub wydłużenie </w:t>
      </w:r>
      <w:r w:rsidR="007C7473" w:rsidRPr="00AE5CF6">
        <w:rPr>
          <w:rFonts w:cs="Arial"/>
          <w:szCs w:val="24"/>
          <w:lang w:eastAsia="pl-PL"/>
        </w:rPr>
        <w:t>okresu jej przechowywania;</w:t>
      </w:r>
    </w:p>
    <w:p w:rsidR="00CD21CF" w:rsidRPr="00AE5CF6" w:rsidRDefault="00CD21CF" w:rsidP="00AE5CF6">
      <w:pPr>
        <w:pStyle w:val="Akapitzlist"/>
        <w:numPr>
          <w:ilvl w:val="3"/>
          <w:numId w:val="60"/>
        </w:numPr>
        <w:tabs>
          <w:tab w:val="left" w:pos="426"/>
        </w:tabs>
        <w:suppressAutoHyphens w:val="0"/>
        <w:ind w:left="714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sporządzenie protokołu oceny dokumentacji niearchiwalnej wytypowanej</w:t>
      </w:r>
      <w:r w:rsidR="000C2D9C">
        <w:rPr>
          <w:rFonts w:cs="Arial"/>
          <w:szCs w:val="24"/>
          <w:lang w:eastAsia="pl-PL"/>
        </w:rPr>
        <w:t xml:space="preserve"> </w:t>
      </w:r>
      <w:r w:rsidRPr="00AE5CF6">
        <w:rPr>
          <w:rFonts w:cs="Arial"/>
          <w:szCs w:val="24"/>
          <w:lang w:eastAsia="pl-PL"/>
        </w:rPr>
        <w:t>do brakowania.</w:t>
      </w:r>
    </w:p>
    <w:p w:rsidR="00CD21CF" w:rsidRDefault="00CD21CF" w:rsidP="003C4A86">
      <w:pPr>
        <w:pStyle w:val="Akapitzlist"/>
        <w:numPr>
          <w:ilvl w:val="0"/>
          <w:numId w:val="61"/>
        </w:numPr>
        <w:tabs>
          <w:tab w:val="left" w:pos="426"/>
        </w:tabs>
        <w:suppressAutoHyphens w:val="0"/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Podczas dokonywania oceny dokumentacji, członkowie komisji powinni wziąć pod uwagę, czy wytypowana dokumentacja niearchiwalna utraciła przydatność</w:t>
      </w:r>
      <w:r w:rsidR="000C2D9C">
        <w:rPr>
          <w:rFonts w:cs="Arial"/>
          <w:szCs w:val="24"/>
          <w:lang w:eastAsia="pl-PL"/>
        </w:rPr>
        <w:t xml:space="preserve"> </w:t>
      </w:r>
      <w:r w:rsidRPr="002B287D">
        <w:rPr>
          <w:rFonts w:cs="Arial"/>
          <w:szCs w:val="24"/>
          <w:lang w:eastAsia="pl-PL"/>
        </w:rPr>
        <w:t>dla celów praktycznych jednostki organizacyjnej oraz czy upłynęły terminy</w:t>
      </w:r>
      <w:r w:rsidR="003B2022">
        <w:rPr>
          <w:rFonts w:cs="Arial"/>
          <w:szCs w:val="24"/>
          <w:lang w:eastAsia="pl-PL"/>
        </w:rPr>
        <w:t xml:space="preserve"> </w:t>
      </w:r>
      <w:r w:rsidRPr="002B287D">
        <w:rPr>
          <w:rFonts w:cs="Arial"/>
          <w:szCs w:val="24"/>
          <w:lang w:eastAsia="pl-PL"/>
        </w:rPr>
        <w:t>jej przechowywania określone w wykazie akt lub kwalifikatorze dokumentacji technicznej.</w:t>
      </w:r>
    </w:p>
    <w:p w:rsidR="00CD21CF" w:rsidRDefault="00CD21CF" w:rsidP="003C4A86">
      <w:pPr>
        <w:pStyle w:val="Akapitzlist"/>
        <w:numPr>
          <w:ilvl w:val="0"/>
          <w:numId w:val="61"/>
        </w:numPr>
        <w:tabs>
          <w:tab w:val="left" w:pos="426"/>
        </w:tabs>
        <w:suppressAutoHyphens w:val="0"/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W przypadku wyrażenia zgody na brakowanie dokumentacji, osoby wchodzące</w:t>
      </w:r>
      <w:r w:rsidR="000C2D9C">
        <w:rPr>
          <w:rFonts w:cs="Arial"/>
          <w:szCs w:val="24"/>
          <w:lang w:eastAsia="pl-PL"/>
        </w:rPr>
        <w:t xml:space="preserve"> </w:t>
      </w:r>
      <w:r w:rsidRPr="002B287D">
        <w:rPr>
          <w:rFonts w:cs="Arial"/>
          <w:szCs w:val="24"/>
          <w:lang w:eastAsia="pl-PL"/>
        </w:rPr>
        <w:t>w</w:t>
      </w:r>
      <w:r w:rsidR="00AE5CF6">
        <w:rPr>
          <w:rFonts w:cs="Arial"/>
          <w:szCs w:val="24"/>
          <w:lang w:eastAsia="pl-PL"/>
        </w:rPr>
        <w:t> </w:t>
      </w:r>
      <w:r w:rsidRPr="002B287D">
        <w:rPr>
          <w:rFonts w:cs="Arial"/>
          <w:szCs w:val="24"/>
          <w:lang w:eastAsia="pl-PL"/>
        </w:rPr>
        <w:t>skład komisji brakowania podpisują protokół oceny dokumentacji niearchiwalnej (ZAŁĄCZNIK NR 12)</w:t>
      </w:r>
      <w:r w:rsidRPr="002B287D">
        <w:rPr>
          <w:rFonts w:cs="Arial"/>
          <w:b/>
          <w:szCs w:val="24"/>
          <w:lang w:eastAsia="pl-PL"/>
        </w:rPr>
        <w:t xml:space="preserve"> </w:t>
      </w:r>
      <w:r w:rsidRPr="002B287D">
        <w:rPr>
          <w:rFonts w:cs="Arial"/>
          <w:szCs w:val="24"/>
          <w:lang w:eastAsia="pl-PL"/>
        </w:rPr>
        <w:t>oraz spis dokumentacji, o którym mowa w ust. 2.</w:t>
      </w:r>
    </w:p>
    <w:p w:rsidR="00CD21CF" w:rsidRDefault="00CD21CF" w:rsidP="003C4A86">
      <w:pPr>
        <w:pStyle w:val="Akapitzlist"/>
        <w:numPr>
          <w:ilvl w:val="0"/>
          <w:numId w:val="61"/>
        </w:numPr>
        <w:tabs>
          <w:tab w:val="left" w:pos="426"/>
        </w:tabs>
        <w:suppressAutoHyphens w:val="0"/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Kierownik jednostki organizacyjnej, może wydłużyć czas przechowywania dokumentacji niearchiwalnej, musi jednak uzasadnić swoją decyzję na piśmie.</w:t>
      </w:r>
    </w:p>
    <w:p w:rsidR="00CD21CF" w:rsidRPr="002B287D" w:rsidRDefault="00CD21CF" w:rsidP="003C4A86">
      <w:pPr>
        <w:pStyle w:val="Akapitzlist"/>
        <w:numPr>
          <w:ilvl w:val="0"/>
          <w:numId w:val="61"/>
        </w:numPr>
        <w:tabs>
          <w:tab w:val="left" w:pos="426"/>
        </w:tabs>
        <w:suppressAutoHyphens w:val="0"/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Spis, o którym mowa w ust. 2 i w ust. 6, po zatwierdzeniu przez komisję brakowania powinien zostać załączony do wniosku do Archiwum Państwowego</w:t>
      </w:r>
      <w:r w:rsidR="000C2D9C">
        <w:rPr>
          <w:rFonts w:cs="Arial"/>
          <w:szCs w:val="24"/>
          <w:lang w:eastAsia="pl-PL"/>
        </w:rPr>
        <w:t xml:space="preserve"> </w:t>
      </w:r>
      <w:r w:rsidRPr="002B287D">
        <w:rPr>
          <w:rFonts w:cs="Arial"/>
          <w:szCs w:val="24"/>
          <w:lang w:eastAsia="pl-PL"/>
        </w:rPr>
        <w:t>o</w:t>
      </w:r>
      <w:r w:rsidR="008F4304">
        <w:rPr>
          <w:rFonts w:cs="Arial"/>
          <w:szCs w:val="24"/>
          <w:lang w:eastAsia="pl-PL"/>
        </w:rPr>
        <w:t> </w:t>
      </w:r>
      <w:r w:rsidRPr="002B287D">
        <w:rPr>
          <w:rFonts w:cs="Arial"/>
          <w:szCs w:val="24"/>
          <w:lang w:eastAsia="pl-PL"/>
        </w:rPr>
        <w:t>wydanie zgody na brakowanie dokumentacji niearchiwalnej.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37</w:t>
      </w:r>
    </w:p>
    <w:p w:rsidR="00CD21CF" w:rsidRPr="00645C0B" w:rsidRDefault="00CD21CF" w:rsidP="00CD21CF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Do procedury brakowania dokumentacji niearchiwalnej stosuje się odpowiednio przepisy wydane na podstawie art. 5 ust. 2 i ust. 2b ustawy z dnia</w:t>
      </w:r>
      <w:r w:rsidR="000C2D9C">
        <w:rPr>
          <w:rFonts w:cs="Arial"/>
          <w:szCs w:val="24"/>
          <w:lang w:eastAsia="pl-PL"/>
        </w:rPr>
        <w:t xml:space="preserve"> </w:t>
      </w:r>
      <w:r w:rsidRPr="00645C0B">
        <w:rPr>
          <w:rFonts w:cs="Arial"/>
          <w:szCs w:val="24"/>
          <w:lang w:eastAsia="pl-PL"/>
        </w:rPr>
        <w:t>14 lipca 1983 r. o</w:t>
      </w:r>
      <w:r w:rsidR="000803A9">
        <w:rPr>
          <w:rFonts w:cs="Arial"/>
          <w:szCs w:val="24"/>
          <w:lang w:eastAsia="pl-PL"/>
        </w:rPr>
        <w:t> </w:t>
      </w:r>
      <w:r w:rsidRPr="00645C0B">
        <w:rPr>
          <w:rFonts w:cs="Arial"/>
          <w:szCs w:val="24"/>
          <w:lang w:eastAsia="pl-PL"/>
        </w:rPr>
        <w:t>narodowym zasobie archiwalnym i archiwach.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38</w:t>
      </w:r>
    </w:p>
    <w:p w:rsidR="00CD21CF" w:rsidRDefault="00CD21CF" w:rsidP="003C4A86">
      <w:pPr>
        <w:pStyle w:val="Akapitzlist"/>
        <w:numPr>
          <w:ilvl w:val="0"/>
          <w:numId w:val="62"/>
        </w:numPr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Dokumentacja może ulec zniszczeniu po uzyskaniu pisemnej zgody z Archiwum</w:t>
      </w:r>
      <w:r w:rsidR="000C2D9C">
        <w:rPr>
          <w:rFonts w:cs="Arial"/>
          <w:szCs w:val="24"/>
          <w:lang w:eastAsia="pl-PL"/>
        </w:rPr>
        <w:t xml:space="preserve"> </w:t>
      </w:r>
      <w:r w:rsidRPr="002B287D">
        <w:rPr>
          <w:rFonts w:cs="Arial"/>
          <w:szCs w:val="24"/>
          <w:lang w:eastAsia="pl-PL"/>
        </w:rPr>
        <w:t>Państwowego.</w:t>
      </w:r>
    </w:p>
    <w:p w:rsidR="00CD21CF" w:rsidRDefault="00CD21CF" w:rsidP="003C4A86">
      <w:pPr>
        <w:pStyle w:val="Akapitzlist"/>
        <w:numPr>
          <w:ilvl w:val="0"/>
          <w:numId w:val="62"/>
        </w:numPr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Po wybrakowaniu dokumentacji niearchiwalnej archiwista odnotowuje</w:t>
      </w:r>
      <w:r w:rsidR="000C2D9C">
        <w:rPr>
          <w:rFonts w:cs="Arial"/>
          <w:szCs w:val="24"/>
          <w:lang w:eastAsia="pl-PL"/>
        </w:rPr>
        <w:t xml:space="preserve"> </w:t>
      </w:r>
      <w:r w:rsidRPr="002B287D">
        <w:rPr>
          <w:rFonts w:cs="Arial"/>
          <w:szCs w:val="24"/>
          <w:lang w:eastAsia="pl-PL"/>
        </w:rPr>
        <w:t>w środkach ewidencyjnych datę wybrakowania oraz numer zgody.</w:t>
      </w:r>
    </w:p>
    <w:p w:rsidR="00CD21CF" w:rsidRPr="002B287D" w:rsidRDefault="00CD21CF" w:rsidP="003C4A86">
      <w:pPr>
        <w:pStyle w:val="Akapitzlist"/>
        <w:numPr>
          <w:ilvl w:val="0"/>
          <w:numId w:val="62"/>
        </w:numPr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Dokumentacja z procedury brakowania dokumentacji niearchiwalnej przechowywana jest przez Archiwum PCz.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39</w:t>
      </w:r>
    </w:p>
    <w:p w:rsidR="00CD21CF" w:rsidRDefault="00CD21CF" w:rsidP="003C4A86">
      <w:pPr>
        <w:pStyle w:val="Akapitzlist"/>
        <w:numPr>
          <w:ilvl w:val="0"/>
          <w:numId w:val="63"/>
        </w:numPr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Dokumentacja kategorii BE, po upływie czasu określonego w wykazie akt lub kwalifikatorze dokumentacji technicznej, podlega ekspertyzie archiwalnej przeprowadzanej przez Archiwum Państwowe w celu ewentualnej zmiany okresu przechowywania lub zmiany kategorii archiwalnej.</w:t>
      </w:r>
    </w:p>
    <w:p w:rsidR="00CD21CF" w:rsidRPr="002B287D" w:rsidRDefault="00CD21CF" w:rsidP="003C4A86">
      <w:pPr>
        <w:pStyle w:val="Akapitzlist"/>
        <w:numPr>
          <w:ilvl w:val="0"/>
          <w:numId w:val="63"/>
        </w:numPr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Z dokumentacją oznaczoną kategorią BE, po upływie terminu</w:t>
      </w:r>
      <w:r w:rsidR="000C2D9C">
        <w:rPr>
          <w:rFonts w:cs="Arial"/>
          <w:szCs w:val="24"/>
          <w:lang w:eastAsia="pl-PL"/>
        </w:rPr>
        <w:t xml:space="preserve"> </w:t>
      </w:r>
      <w:r w:rsidRPr="002B287D">
        <w:rPr>
          <w:rFonts w:cs="Arial"/>
          <w:szCs w:val="24"/>
          <w:lang w:eastAsia="pl-PL"/>
        </w:rPr>
        <w:t xml:space="preserve">jej przechowywania, należy postępować zgodnie z </w:t>
      </w:r>
      <w:r w:rsidR="0044212C">
        <w:rPr>
          <w:rFonts w:cs="Arial"/>
          <w:szCs w:val="24"/>
          <w:lang w:eastAsia="pl-PL"/>
        </w:rPr>
        <w:t>zasadami określonymi</w:t>
      </w:r>
      <w:r w:rsidR="000C2D9C">
        <w:rPr>
          <w:rFonts w:cs="Arial"/>
          <w:szCs w:val="24"/>
          <w:lang w:eastAsia="pl-PL"/>
        </w:rPr>
        <w:t xml:space="preserve"> </w:t>
      </w:r>
      <w:r w:rsidR="0044212C">
        <w:rPr>
          <w:rFonts w:cs="Arial"/>
          <w:szCs w:val="24"/>
          <w:lang w:eastAsia="pl-PL"/>
        </w:rPr>
        <w:t>w § 36 i § </w:t>
      </w:r>
      <w:r w:rsidRPr="002B287D">
        <w:rPr>
          <w:rFonts w:cs="Arial"/>
          <w:szCs w:val="24"/>
          <w:lang w:eastAsia="pl-PL"/>
        </w:rPr>
        <w:t>37.</w:t>
      </w:r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40</w:t>
      </w:r>
    </w:p>
    <w:p w:rsidR="00CD21CF" w:rsidRPr="00645C0B" w:rsidRDefault="00CD21CF" w:rsidP="003C4A86">
      <w:pPr>
        <w:numPr>
          <w:ilvl w:val="0"/>
          <w:numId w:val="33"/>
        </w:numPr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Jeżeli w wyniku procedury brakowania dokumentacji niearchiwalnej lub po przeprowadzeniu ekspertyzy, Archiwum Państwowe dokona uznania całości lub części tej dokumentacji za materiały archiwalne, archiwista zobowiązany jest do:</w:t>
      </w:r>
    </w:p>
    <w:p w:rsidR="00CD21CF" w:rsidRDefault="00CD21CF" w:rsidP="003C4A86">
      <w:pPr>
        <w:numPr>
          <w:ilvl w:val="0"/>
          <w:numId w:val="32"/>
        </w:numPr>
        <w:tabs>
          <w:tab w:val="left" w:pos="851"/>
        </w:tabs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jej uporządkowania w spos</w:t>
      </w:r>
      <w:r w:rsidR="007C7473">
        <w:rPr>
          <w:rFonts w:cs="Arial"/>
          <w:szCs w:val="24"/>
          <w:lang w:eastAsia="pl-PL"/>
        </w:rPr>
        <w:t>ób właściwy dla akt kategorii A;</w:t>
      </w:r>
    </w:p>
    <w:p w:rsidR="00CD21CF" w:rsidRDefault="00CD21CF" w:rsidP="003C4A86">
      <w:pPr>
        <w:numPr>
          <w:ilvl w:val="0"/>
          <w:numId w:val="32"/>
        </w:numPr>
        <w:tabs>
          <w:tab w:val="left" w:pos="851"/>
        </w:tabs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5F4111">
        <w:rPr>
          <w:rFonts w:cs="Arial"/>
          <w:szCs w:val="24"/>
          <w:lang w:eastAsia="pl-PL"/>
        </w:rPr>
        <w:t>sporządzenia dla niej nowego spisu zdawczo-odbiorczego i zarejestrowania go w wykazie spisów zdawczo-odbiorcz</w:t>
      </w:r>
      <w:r w:rsidR="007C7473">
        <w:rPr>
          <w:rFonts w:cs="Arial"/>
          <w:szCs w:val="24"/>
          <w:lang w:eastAsia="pl-PL"/>
        </w:rPr>
        <w:t>ych, o którym mowa w § 19 pkt 1;</w:t>
      </w:r>
    </w:p>
    <w:p w:rsidR="00CD21CF" w:rsidRPr="005F4111" w:rsidRDefault="00CD21CF" w:rsidP="003C4A86">
      <w:pPr>
        <w:numPr>
          <w:ilvl w:val="0"/>
          <w:numId w:val="32"/>
        </w:numPr>
        <w:tabs>
          <w:tab w:val="left" w:pos="851"/>
        </w:tabs>
        <w:suppressAutoHyphens w:val="0"/>
        <w:spacing w:line="360" w:lineRule="auto"/>
        <w:ind w:left="714" w:hanging="357"/>
        <w:rPr>
          <w:rFonts w:cs="Arial"/>
          <w:szCs w:val="24"/>
          <w:lang w:eastAsia="pl-PL"/>
        </w:rPr>
      </w:pPr>
      <w:r w:rsidRPr="005F4111">
        <w:rPr>
          <w:rFonts w:cs="Arial"/>
          <w:szCs w:val="24"/>
          <w:lang w:eastAsia="pl-PL"/>
        </w:rPr>
        <w:t xml:space="preserve">zmiany miejsca jej przechowywania poprzez dołączenie do wydzielonych </w:t>
      </w:r>
      <w:r>
        <w:rPr>
          <w:rFonts w:cs="Arial"/>
          <w:szCs w:val="24"/>
          <w:lang w:eastAsia="pl-PL"/>
        </w:rPr>
        <w:t>w </w:t>
      </w:r>
      <w:r w:rsidRPr="005F4111">
        <w:rPr>
          <w:rFonts w:cs="Arial"/>
          <w:szCs w:val="24"/>
          <w:lang w:eastAsia="pl-PL"/>
        </w:rPr>
        <w:t>Archiwum PCz akt kategorii A.</w:t>
      </w:r>
    </w:p>
    <w:p w:rsidR="00CD21CF" w:rsidRDefault="00CD21CF" w:rsidP="003C4A86">
      <w:pPr>
        <w:pStyle w:val="Akapitzlist"/>
        <w:numPr>
          <w:ilvl w:val="0"/>
          <w:numId w:val="64"/>
        </w:numPr>
        <w:tabs>
          <w:tab w:val="left" w:pos="851"/>
        </w:tabs>
        <w:suppressAutoHyphens w:val="0"/>
        <w:ind w:left="357" w:hanging="357"/>
        <w:rPr>
          <w:rFonts w:cs="Arial"/>
          <w:szCs w:val="24"/>
          <w:lang w:eastAsia="pl-PL"/>
        </w:rPr>
      </w:pPr>
      <w:r w:rsidRPr="002B287D">
        <w:rPr>
          <w:rFonts w:cs="Arial"/>
          <w:szCs w:val="24"/>
          <w:lang w:eastAsia="pl-PL"/>
        </w:rPr>
        <w:t>Jeżeli w wyniku procedury brakowania dokumentacji lub po przeprowadzeniu ekspertyzy, Archiwum Państwowe zakwalifikuje dokumentację niearchiwalną do dalszego przechowywania, archiwista zobowiązany jest do odnotowania zmiany okresu przechowywania dla tej dokumentacji w spisie zdawczo-odbiorczym, stosownie do ustaleń Archiwum Państwowego.</w:t>
      </w:r>
    </w:p>
    <w:p w:rsidR="00CD21CF" w:rsidRDefault="00CD21CF" w:rsidP="003C4A86">
      <w:pPr>
        <w:pStyle w:val="Akapitzlist"/>
        <w:numPr>
          <w:ilvl w:val="0"/>
          <w:numId w:val="64"/>
        </w:numPr>
        <w:tabs>
          <w:tab w:val="left" w:pos="851"/>
        </w:tabs>
        <w:suppressAutoHyphens w:val="0"/>
        <w:ind w:left="357" w:hanging="357"/>
        <w:rPr>
          <w:rFonts w:cs="Arial"/>
          <w:szCs w:val="24"/>
          <w:lang w:eastAsia="pl-PL"/>
        </w:rPr>
      </w:pPr>
      <w:r w:rsidRPr="0090264E">
        <w:rPr>
          <w:rFonts w:cs="Arial"/>
          <w:szCs w:val="24"/>
          <w:lang w:eastAsia="pl-PL"/>
        </w:rPr>
        <w:t>Pozostała dokumentacja niearchiwalna, której kategoria archiwalna i okres przechowywania nie uległy zmianie, może zostać zniszczona jeśli została wydana pisemna zgoda z Archiwum Państwowego.</w:t>
      </w:r>
      <w:bookmarkStart w:id="85" w:name="_Toc372200020"/>
    </w:p>
    <w:p w:rsidR="00CD21CF" w:rsidRPr="008924E5" w:rsidRDefault="00CD21CF" w:rsidP="006F502D">
      <w:pPr>
        <w:pStyle w:val="Nagwek2"/>
        <w:rPr>
          <w:rStyle w:val="FontStyle72"/>
          <w:rFonts w:ascii="Arial" w:hAnsi="Arial" w:cstheme="majorBidi"/>
          <w:sz w:val="24"/>
          <w:szCs w:val="26"/>
        </w:rPr>
      </w:pPr>
      <w:bookmarkStart w:id="86" w:name="_Toc89417966"/>
      <w:bookmarkStart w:id="87" w:name="_Toc90978192"/>
      <w:r w:rsidRPr="008924E5">
        <w:rPr>
          <w:rStyle w:val="FontStyle72"/>
          <w:rFonts w:ascii="Arial" w:hAnsi="Arial" w:cstheme="majorBidi"/>
          <w:sz w:val="24"/>
          <w:szCs w:val="26"/>
        </w:rPr>
        <w:t>Rozdział 11</w:t>
      </w:r>
      <w:bookmarkEnd w:id="85"/>
      <w:bookmarkEnd w:id="86"/>
      <w:bookmarkEnd w:id="87"/>
    </w:p>
    <w:p w:rsidR="00CD21CF" w:rsidRPr="008924E5" w:rsidRDefault="00CD21CF" w:rsidP="006F502D">
      <w:pPr>
        <w:pStyle w:val="Nagwek2"/>
        <w:rPr>
          <w:rStyle w:val="FontStyle61"/>
          <w:rFonts w:ascii="Arial" w:hAnsi="Arial" w:cstheme="majorBidi"/>
          <w:b/>
          <w:bCs/>
          <w:sz w:val="24"/>
          <w:szCs w:val="26"/>
        </w:rPr>
      </w:pPr>
      <w:bookmarkStart w:id="88" w:name="_Toc372200021"/>
      <w:bookmarkStart w:id="89" w:name="_Toc89417967"/>
      <w:bookmarkStart w:id="90" w:name="_Toc89421031"/>
      <w:bookmarkStart w:id="91" w:name="_Toc90978193"/>
      <w:r w:rsidRPr="008924E5">
        <w:rPr>
          <w:rStyle w:val="FontStyle61"/>
          <w:rFonts w:ascii="Arial" w:hAnsi="Arial" w:cstheme="majorBidi"/>
          <w:b/>
          <w:bCs/>
          <w:sz w:val="24"/>
          <w:szCs w:val="26"/>
        </w:rPr>
        <w:t>Przekazywanie materiałów archiwalnych do Archiwum Państwowego</w:t>
      </w:r>
      <w:bookmarkEnd w:id="88"/>
      <w:bookmarkEnd w:id="89"/>
      <w:bookmarkEnd w:id="90"/>
      <w:bookmarkEnd w:id="91"/>
    </w:p>
    <w:p w:rsidR="00CD21CF" w:rsidRPr="008924E5" w:rsidRDefault="00CD21CF" w:rsidP="00F15766">
      <w:pPr>
        <w:pStyle w:val="Nagwek3"/>
        <w:rPr>
          <w:rStyle w:val="FontStyle61"/>
          <w:rFonts w:ascii="Arial" w:hAnsi="Arial" w:cs="Arial"/>
          <w:b/>
          <w:bCs/>
          <w:sz w:val="24"/>
          <w:szCs w:val="24"/>
        </w:rPr>
      </w:pPr>
      <w:r w:rsidRPr="008924E5">
        <w:rPr>
          <w:rStyle w:val="FontStyle72"/>
          <w:rFonts w:ascii="Arial" w:hAnsi="Arial" w:cs="Arial"/>
          <w:sz w:val="24"/>
          <w:szCs w:val="24"/>
        </w:rPr>
        <w:t>§ 41</w:t>
      </w:r>
    </w:p>
    <w:p w:rsidR="00CD21CF" w:rsidRPr="00645C0B" w:rsidRDefault="00CD21CF" w:rsidP="00CD21CF">
      <w:pPr>
        <w:spacing w:line="360" w:lineRule="auto"/>
        <w:rPr>
          <w:rFonts w:cs="Arial"/>
          <w:szCs w:val="24"/>
        </w:rPr>
      </w:pPr>
      <w:r w:rsidRPr="00645C0B">
        <w:rPr>
          <w:rFonts w:cs="Arial"/>
          <w:szCs w:val="24"/>
        </w:rPr>
        <w:t>Archiwum PCz zgodnie z art. 35, ust. 2 ustawy z dnia 14 lipca 1983 r. o narodowym zasobie archiwalnym i archiwach posiada zasób historyczny.</w:t>
      </w:r>
      <w:r w:rsidR="00B94DBD">
        <w:rPr>
          <w:rFonts w:cs="Arial"/>
          <w:szCs w:val="24"/>
        </w:rPr>
        <w:t xml:space="preserve"> </w:t>
      </w:r>
      <w:r w:rsidRPr="00645C0B">
        <w:rPr>
          <w:rFonts w:cs="Arial"/>
          <w:szCs w:val="24"/>
        </w:rPr>
        <w:t>W związku z tym materiały archiwalne znajduj</w:t>
      </w:r>
      <w:r w:rsidR="0044212C">
        <w:rPr>
          <w:rFonts w:cs="Arial"/>
          <w:szCs w:val="24"/>
        </w:rPr>
        <w:t>ące się w zasobie Archiwum PCz</w:t>
      </w:r>
      <w:r w:rsidR="00B94DBD">
        <w:rPr>
          <w:rFonts w:cs="Arial"/>
          <w:szCs w:val="24"/>
        </w:rPr>
        <w:t xml:space="preserve"> </w:t>
      </w:r>
      <w:r w:rsidRPr="00645C0B">
        <w:rPr>
          <w:rFonts w:cs="Arial"/>
          <w:szCs w:val="24"/>
        </w:rPr>
        <w:t>nie są przekazywane do Archiwum Państwowego.</w:t>
      </w:r>
    </w:p>
    <w:p w:rsidR="00CD21CF" w:rsidRPr="00645C0B" w:rsidRDefault="00CD21CF" w:rsidP="006F502D">
      <w:pPr>
        <w:pStyle w:val="Nagwek2"/>
      </w:pPr>
      <w:bookmarkStart w:id="92" w:name="_Toc381278082"/>
      <w:bookmarkStart w:id="93" w:name="_Toc89417968"/>
      <w:bookmarkStart w:id="94" w:name="_Toc90978194"/>
      <w:r w:rsidRPr="00645C0B">
        <w:t>Rozdział 12</w:t>
      </w:r>
      <w:bookmarkEnd w:id="92"/>
      <w:bookmarkEnd w:id="93"/>
      <w:bookmarkEnd w:id="94"/>
    </w:p>
    <w:p w:rsidR="00CD21CF" w:rsidRPr="00645C0B" w:rsidRDefault="00CD21CF" w:rsidP="006F502D">
      <w:pPr>
        <w:pStyle w:val="Nagwek2"/>
      </w:pPr>
      <w:bookmarkStart w:id="95" w:name="_Toc381278083"/>
      <w:bookmarkStart w:id="96" w:name="_Toc89417969"/>
      <w:bookmarkStart w:id="97" w:name="_Toc89421033"/>
      <w:bookmarkStart w:id="98" w:name="_Toc90978195"/>
      <w:r w:rsidRPr="00645C0B">
        <w:t>Sprawozdawczość Archiwum P</w:t>
      </w:r>
      <w:bookmarkEnd w:id="95"/>
      <w:r w:rsidRPr="00645C0B">
        <w:t>Cz</w:t>
      </w:r>
      <w:bookmarkEnd w:id="96"/>
      <w:bookmarkEnd w:id="97"/>
      <w:bookmarkEnd w:id="98"/>
    </w:p>
    <w:p w:rsidR="00CD21CF" w:rsidRPr="00645C0B" w:rsidRDefault="00CD21CF" w:rsidP="00F15766">
      <w:pPr>
        <w:pStyle w:val="Nagwek3"/>
        <w:rPr>
          <w:lang w:eastAsia="pl-PL"/>
        </w:rPr>
      </w:pPr>
      <w:r w:rsidRPr="00645C0B">
        <w:rPr>
          <w:lang w:eastAsia="pl-PL"/>
        </w:rPr>
        <w:t>§ 42</w:t>
      </w:r>
    </w:p>
    <w:p w:rsidR="00CD21CF" w:rsidRPr="00645C0B" w:rsidRDefault="00CD21CF" w:rsidP="003C4A86">
      <w:pPr>
        <w:numPr>
          <w:ilvl w:val="2"/>
          <w:numId w:val="35"/>
        </w:numPr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Archiwista sporządza sprawozdanie roczne z działalności Archiwum PCz i stanu dokumentacji w Archiwum PCz w terminie do dnia 31 marca roku następnego niż rok sprawozdawczy.</w:t>
      </w:r>
    </w:p>
    <w:p w:rsidR="00CD21CF" w:rsidRPr="00645C0B" w:rsidRDefault="00CD21CF" w:rsidP="003C4A86">
      <w:pPr>
        <w:numPr>
          <w:ilvl w:val="2"/>
          <w:numId w:val="35"/>
        </w:numPr>
        <w:suppressAutoHyphens w:val="0"/>
        <w:spacing w:line="360" w:lineRule="auto"/>
        <w:ind w:left="357" w:hanging="35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Sprawozdanie przekazywane jest Rektorowi oraz dyrektorowi Archiwum Państwowego.</w:t>
      </w:r>
    </w:p>
    <w:p w:rsidR="00CD21CF" w:rsidRPr="00645C0B" w:rsidRDefault="00CD21CF" w:rsidP="003C4A86">
      <w:pPr>
        <w:numPr>
          <w:ilvl w:val="2"/>
          <w:numId w:val="35"/>
        </w:numPr>
        <w:suppressAutoHyphens w:val="0"/>
        <w:spacing w:line="360" w:lineRule="auto"/>
        <w:ind w:left="360" w:hanging="360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W sprawozdaniu zamieszcza się co najmniej następujące informacje:</w:t>
      </w:r>
    </w:p>
    <w:p w:rsidR="00CD21CF" w:rsidRDefault="00CD21CF" w:rsidP="003C4A86">
      <w:pPr>
        <w:numPr>
          <w:ilvl w:val="3"/>
          <w:numId w:val="34"/>
        </w:numPr>
        <w:suppressAutoHyphens w:val="0"/>
        <w:spacing w:line="360" w:lineRule="auto"/>
        <w:ind w:left="697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imię, nazwisko, stanowisko służbowe archiwisty;</w:t>
      </w:r>
    </w:p>
    <w:p w:rsidR="00CD21CF" w:rsidRDefault="00CD21CF" w:rsidP="003C4A86">
      <w:pPr>
        <w:numPr>
          <w:ilvl w:val="3"/>
          <w:numId w:val="34"/>
        </w:numPr>
        <w:suppressAutoHyphens w:val="0"/>
        <w:spacing w:line="360" w:lineRule="auto"/>
        <w:ind w:left="697"/>
        <w:rPr>
          <w:rFonts w:cs="Arial"/>
          <w:szCs w:val="24"/>
          <w:lang w:eastAsia="pl-PL"/>
        </w:rPr>
      </w:pPr>
      <w:r w:rsidRPr="005F4111">
        <w:rPr>
          <w:rFonts w:cs="Arial"/>
          <w:szCs w:val="24"/>
          <w:lang w:eastAsia="pl-PL"/>
        </w:rPr>
        <w:t>opis lokalu Archiwum PCz;</w:t>
      </w:r>
    </w:p>
    <w:p w:rsidR="00CD21CF" w:rsidRDefault="00CD21CF" w:rsidP="003C4A86">
      <w:pPr>
        <w:numPr>
          <w:ilvl w:val="3"/>
          <w:numId w:val="34"/>
        </w:numPr>
        <w:suppressAutoHyphens w:val="0"/>
        <w:spacing w:line="360" w:lineRule="auto"/>
        <w:ind w:left="697"/>
        <w:rPr>
          <w:rFonts w:cs="Arial"/>
          <w:szCs w:val="24"/>
          <w:lang w:eastAsia="pl-PL"/>
        </w:rPr>
      </w:pPr>
      <w:r w:rsidRPr="005F4111">
        <w:rPr>
          <w:rFonts w:cs="Arial"/>
          <w:szCs w:val="24"/>
          <w:lang w:eastAsia="pl-PL"/>
        </w:rPr>
        <w:t>ilość dokumentacji przejętej z poszczególnych jednostek organizacyjnych w podziale na materiały archiwalne i dokumentację niearchiwalną;</w:t>
      </w:r>
    </w:p>
    <w:p w:rsidR="00CD21CF" w:rsidRDefault="00CD21CF" w:rsidP="003C4A86">
      <w:pPr>
        <w:numPr>
          <w:ilvl w:val="3"/>
          <w:numId w:val="34"/>
        </w:numPr>
        <w:suppressAutoHyphens w:val="0"/>
        <w:spacing w:line="360" w:lineRule="auto"/>
        <w:ind w:left="697"/>
        <w:rPr>
          <w:rFonts w:cs="Arial"/>
          <w:szCs w:val="24"/>
          <w:lang w:eastAsia="pl-PL"/>
        </w:rPr>
      </w:pPr>
      <w:r w:rsidRPr="005F4111">
        <w:rPr>
          <w:rFonts w:cs="Arial"/>
          <w:szCs w:val="24"/>
          <w:lang w:eastAsia="pl-PL"/>
        </w:rPr>
        <w:t>ilość nośników przejętych ze składu informatycznych nośników danych;</w:t>
      </w:r>
    </w:p>
    <w:p w:rsidR="00CD21CF" w:rsidRDefault="00CD21CF" w:rsidP="003C4A86">
      <w:pPr>
        <w:numPr>
          <w:ilvl w:val="3"/>
          <w:numId w:val="34"/>
        </w:numPr>
        <w:suppressAutoHyphens w:val="0"/>
        <w:spacing w:line="360" w:lineRule="auto"/>
        <w:ind w:left="697"/>
        <w:rPr>
          <w:rFonts w:cs="Arial"/>
          <w:szCs w:val="24"/>
          <w:lang w:eastAsia="pl-PL"/>
        </w:rPr>
      </w:pPr>
      <w:r w:rsidRPr="005F4111">
        <w:rPr>
          <w:rFonts w:cs="Arial"/>
          <w:szCs w:val="24"/>
          <w:lang w:eastAsia="pl-PL"/>
        </w:rPr>
        <w:t>ilość dokumentacji udostępnionej lub wypożyczonej oraz liczbę osób korzystających;</w:t>
      </w:r>
    </w:p>
    <w:p w:rsidR="00CD21CF" w:rsidRPr="005F4111" w:rsidRDefault="00CD21CF" w:rsidP="003C4A86">
      <w:pPr>
        <w:numPr>
          <w:ilvl w:val="3"/>
          <w:numId w:val="34"/>
        </w:numPr>
        <w:suppressAutoHyphens w:val="0"/>
        <w:spacing w:line="360" w:lineRule="auto"/>
        <w:ind w:left="697"/>
        <w:rPr>
          <w:rFonts w:cs="Arial"/>
          <w:szCs w:val="24"/>
          <w:lang w:eastAsia="pl-PL"/>
        </w:rPr>
      </w:pPr>
      <w:r w:rsidRPr="005F4111">
        <w:rPr>
          <w:rFonts w:cs="Arial"/>
          <w:szCs w:val="24"/>
          <w:lang w:eastAsia="pl-PL"/>
        </w:rPr>
        <w:t>ilość wybrakowanej dokumentacji niearchiwalnej.</w:t>
      </w:r>
    </w:p>
    <w:p w:rsidR="00CD21CF" w:rsidRPr="00645C0B" w:rsidRDefault="00CD21CF" w:rsidP="003C4A86">
      <w:pPr>
        <w:numPr>
          <w:ilvl w:val="2"/>
          <w:numId w:val="35"/>
        </w:numPr>
        <w:suppressAutoHyphens w:val="0"/>
        <w:spacing w:line="360" w:lineRule="auto"/>
        <w:ind w:left="360" w:hanging="360"/>
        <w:rPr>
          <w:rFonts w:cs="Arial"/>
          <w:szCs w:val="24"/>
          <w:lang w:eastAsia="pl-PL"/>
        </w:rPr>
      </w:pPr>
      <w:r w:rsidRPr="00645C0B">
        <w:rPr>
          <w:rFonts w:cs="Arial"/>
          <w:szCs w:val="24"/>
          <w:lang w:eastAsia="pl-PL"/>
        </w:rPr>
        <w:t>Ilość, o której mowa w ust. 3 pkt 3-5, oznacza liczbę teczek aktowych (pudeł, paczek) oraz, z wyłączeniem dokumentacji o której mowa w ust. 3 pkt 5, liczbę metrów bieżących.</w:t>
      </w:r>
    </w:p>
    <w:p w:rsidR="00CD21CF" w:rsidRPr="00645C0B" w:rsidRDefault="00CD21CF" w:rsidP="006F502D">
      <w:pPr>
        <w:pStyle w:val="Nagwek2"/>
      </w:pPr>
      <w:bookmarkStart w:id="99" w:name="_Toc89417970"/>
      <w:bookmarkStart w:id="100" w:name="_Toc90978196"/>
      <w:r w:rsidRPr="00645C0B">
        <w:t>Rozdział 13</w:t>
      </w:r>
      <w:bookmarkEnd w:id="99"/>
      <w:bookmarkEnd w:id="100"/>
    </w:p>
    <w:p w:rsidR="00CD21CF" w:rsidRPr="00645C0B" w:rsidRDefault="00CD21CF" w:rsidP="006F502D">
      <w:pPr>
        <w:pStyle w:val="Nagwek2"/>
      </w:pPr>
      <w:bookmarkStart w:id="101" w:name="_Toc89417971"/>
      <w:bookmarkStart w:id="102" w:name="_Toc89421035"/>
      <w:bookmarkStart w:id="103" w:name="_Toc90978197"/>
      <w:r w:rsidRPr="00645C0B">
        <w:t>Postanowienia końcowe</w:t>
      </w:r>
      <w:bookmarkEnd w:id="101"/>
      <w:bookmarkEnd w:id="102"/>
      <w:bookmarkEnd w:id="103"/>
    </w:p>
    <w:p w:rsidR="00CD21CF" w:rsidRPr="008924E5" w:rsidRDefault="00CD21CF" w:rsidP="00F15766">
      <w:pPr>
        <w:pStyle w:val="Nagwek3"/>
      </w:pPr>
      <w:r w:rsidRPr="008924E5">
        <w:t>§ 43</w:t>
      </w:r>
    </w:p>
    <w:p w:rsidR="00CD21CF" w:rsidRDefault="00CD21CF" w:rsidP="003C4A86">
      <w:pPr>
        <w:pStyle w:val="Akapitzlist"/>
        <w:numPr>
          <w:ilvl w:val="0"/>
          <w:numId w:val="65"/>
        </w:numPr>
        <w:ind w:left="357" w:hanging="357"/>
        <w:rPr>
          <w:rFonts w:cs="Arial"/>
          <w:szCs w:val="24"/>
        </w:rPr>
      </w:pPr>
      <w:r w:rsidRPr="0090264E">
        <w:rPr>
          <w:rFonts w:cs="Arial"/>
          <w:szCs w:val="24"/>
        </w:rPr>
        <w:t xml:space="preserve">W przypadku zaprzestania działalności przez Politechnikę, materiały archiwalne wchodzące w skład zasobu Archiwum PCz powinny zostać przekazane do właściwego Archiwum Państwowego. Postępowanie z materiałami archiwalnymi w tej sytuacji określa art. 5 ustawy z dnia 14 lipca 1983 r. </w:t>
      </w:r>
      <w:r w:rsidR="00B94DBD">
        <w:rPr>
          <w:rFonts w:cs="Arial"/>
          <w:szCs w:val="24"/>
        </w:rPr>
        <w:t>o </w:t>
      </w:r>
      <w:r w:rsidRPr="0090264E">
        <w:rPr>
          <w:rFonts w:cs="Arial"/>
          <w:szCs w:val="24"/>
        </w:rPr>
        <w:t>narodowym zasobie archiwalnym i archiwach.</w:t>
      </w:r>
    </w:p>
    <w:p w:rsidR="00CD21CF" w:rsidRPr="0090264E" w:rsidRDefault="00CD21CF" w:rsidP="003C4A86">
      <w:pPr>
        <w:pStyle w:val="Akapitzlist"/>
        <w:numPr>
          <w:ilvl w:val="0"/>
          <w:numId w:val="65"/>
        </w:numPr>
        <w:ind w:left="357" w:hanging="357"/>
        <w:rPr>
          <w:rFonts w:cs="Arial"/>
          <w:szCs w:val="24"/>
        </w:rPr>
      </w:pPr>
      <w:r w:rsidRPr="0090264E">
        <w:rPr>
          <w:rFonts w:cs="Arial"/>
          <w:szCs w:val="24"/>
        </w:rPr>
        <w:t>Instrukcja archiwalna może być nowelizowana na podstawie zarządzenia Rektora Politechniki, po uzgodnieniu zmian z Archiwum Państwowym.</w:t>
      </w:r>
    </w:p>
    <w:p w:rsidR="000803A9" w:rsidRDefault="000803A9">
      <w:pPr>
        <w:suppressAutoHyphens w:val="0"/>
        <w:spacing w:after="200" w:line="276" w:lineRule="auto"/>
        <w:jc w:val="left"/>
        <w:rPr>
          <w:rFonts w:eastAsiaTheme="majorEastAsia" w:cstheme="majorBidi"/>
          <w:b/>
          <w:bCs/>
          <w:color w:val="000000" w:themeColor="text1"/>
          <w:szCs w:val="26"/>
        </w:rPr>
      </w:pPr>
      <w:bookmarkStart w:id="104" w:name="_Toc89417972"/>
      <w:r>
        <w:br w:type="page"/>
      </w:r>
    </w:p>
    <w:bookmarkEnd w:id="104"/>
    <w:p w:rsidR="008F4304" w:rsidRPr="003306B6" w:rsidRDefault="008F4304" w:rsidP="008F4304">
      <w:pPr>
        <w:jc w:val="right"/>
        <w:rPr>
          <w:rFonts w:cs="Arial"/>
        </w:rPr>
      </w:pPr>
      <w:r>
        <w:rPr>
          <w:rFonts w:cs="Arial"/>
        </w:rPr>
        <w:t xml:space="preserve">Zał. nr 1 </w:t>
      </w:r>
      <w:r w:rsidRPr="003306B6">
        <w:rPr>
          <w:rFonts w:cs="Arial"/>
        </w:rPr>
        <w:t xml:space="preserve">do </w:t>
      </w:r>
      <w:r w:rsidRPr="00592DD3">
        <w:rPr>
          <w:rFonts w:cs="Arial"/>
          <w:szCs w:val="24"/>
          <w:lang w:eastAsia="pl-PL"/>
        </w:rPr>
        <w:t xml:space="preserve">Instrukcji o </w:t>
      </w:r>
      <w:r>
        <w:rPr>
          <w:rFonts w:cs="Arial"/>
          <w:szCs w:val="24"/>
          <w:lang w:eastAsia="pl-PL"/>
        </w:rPr>
        <w:t>o</w:t>
      </w:r>
      <w:r w:rsidRPr="00592DD3">
        <w:rPr>
          <w:rFonts w:cs="Arial"/>
          <w:szCs w:val="24"/>
          <w:lang w:eastAsia="pl-PL"/>
        </w:rPr>
        <w:t xml:space="preserve">rganizacji i </w:t>
      </w:r>
      <w:r>
        <w:rPr>
          <w:rFonts w:cs="Arial"/>
          <w:szCs w:val="24"/>
          <w:lang w:eastAsia="pl-PL"/>
        </w:rPr>
        <w:t>z</w:t>
      </w:r>
      <w:r w:rsidRPr="00592DD3">
        <w:rPr>
          <w:rFonts w:cs="Arial"/>
          <w:szCs w:val="24"/>
          <w:lang w:eastAsia="pl-PL"/>
        </w:rPr>
        <w:t xml:space="preserve">akresie </w:t>
      </w:r>
      <w:r>
        <w:rPr>
          <w:rFonts w:cs="Arial"/>
          <w:szCs w:val="24"/>
          <w:lang w:eastAsia="pl-PL"/>
        </w:rPr>
        <w:t>d</w:t>
      </w:r>
      <w:r w:rsidRPr="00592DD3">
        <w:rPr>
          <w:rFonts w:cs="Arial"/>
          <w:szCs w:val="24"/>
          <w:lang w:eastAsia="pl-PL"/>
        </w:rPr>
        <w:t>ziałania Archiwum PCz</w:t>
      </w:r>
      <w:r w:rsidRPr="003306B6">
        <w:rPr>
          <w:rFonts w:cs="Arial"/>
        </w:rPr>
        <w:t xml:space="preserve"> </w:t>
      </w:r>
    </w:p>
    <w:p w:rsidR="00CD21CF" w:rsidRPr="00224359" w:rsidRDefault="008F4304" w:rsidP="008F4304">
      <w:pPr>
        <w:spacing w:line="360" w:lineRule="auto"/>
        <w:jc w:val="right"/>
        <w:rPr>
          <w:caps/>
          <w:lang w:eastAsia="pl-PL"/>
        </w:rPr>
      </w:pPr>
      <w:r w:rsidRPr="000803A9">
        <w:rPr>
          <w:rFonts w:eastAsia="Calibri"/>
        </w:rPr>
        <w:t>(Zarządzeni</w:t>
      </w:r>
      <w:r w:rsidR="00856563">
        <w:rPr>
          <w:rFonts w:eastAsia="Calibri"/>
        </w:rPr>
        <w:t>e</w:t>
      </w:r>
      <w:r w:rsidRPr="000803A9">
        <w:rPr>
          <w:rFonts w:eastAsia="Calibri"/>
        </w:rPr>
        <w:t xml:space="preserve"> nr 2</w:t>
      </w:r>
      <w:r w:rsidR="000826FF">
        <w:rPr>
          <w:rFonts w:eastAsia="Calibri"/>
        </w:rPr>
        <w:t>20</w:t>
      </w:r>
      <w:r w:rsidRPr="000803A9">
        <w:rPr>
          <w:rFonts w:eastAsia="Calibri"/>
        </w:rPr>
        <w:t>/2021 Rektora PCz)</w:t>
      </w:r>
    </w:p>
    <w:p w:rsidR="00CD21CF" w:rsidRPr="00224359" w:rsidRDefault="00CD21CF" w:rsidP="00CD21CF">
      <w:pPr>
        <w:rPr>
          <w:rFonts w:cs="Arial"/>
          <w:sz w:val="32"/>
        </w:rPr>
      </w:pPr>
    </w:p>
    <w:p w:rsidR="00CD21CF" w:rsidRPr="00645C0B" w:rsidRDefault="00CD21CF" w:rsidP="00F15766">
      <w:pPr>
        <w:pStyle w:val="Nagwek3"/>
      </w:pPr>
      <w:bookmarkStart w:id="105" w:name="_Toc89417973"/>
      <w:r w:rsidRPr="00645C0B">
        <w:t>WARUNKI WILGOTNOŚCI I TEMPERATURY W POMIESZCZENIACH MAGAZYNOWYCH ARCHIWUM PCZ</w:t>
      </w:r>
      <w:bookmarkEnd w:id="105"/>
    </w:p>
    <w:p w:rsidR="00CD21CF" w:rsidRPr="00645C0B" w:rsidRDefault="00CD21CF" w:rsidP="00CD21CF">
      <w:pPr>
        <w:spacing w:line="360" w:lineRule="auto"/>
        <w:ind w:left="454"/>
        <w:jc w:val="center"/>
        <w:rPr>
          <w:rFonts w:cs="Arial"/>
          <w:b/>
          <w:szCs w:val="22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80"/>
        <w:gridCol w:w="912"/>
        <w:gridCol w:w="1685"/>
        <w:gridCol w:w="921"/>
        <w:gridCol w:w="1080"/>
        <w:gridCol w:w="1685"/>
      </w:tblGrid>
      <w:tr w:rsidR="00CD21CF" w:rsidRPr="00645C0B" w:rsidTr="008F4304">
        <w:tc>
          <w:tcPr>
            <w:tcW w:w="2235" w:type="dxa"/>
            <w:vMerge w:val="restart"/>
            <w:vAlign w:val="center"/>
          </w:tcPr>
          <w:p w:rsidR="00CD21CF" w:rsidRPr="00645C0B" w:rsidRDefault="00CD21CF" w:rsidP="00224359">
            <w:pPr>
              <w:spacing w:before="60" w:after="60" w:line="360" w:lineRule="auto"/>
              <w:jc w:val="center"/>
              <w:rPr>
                <w:rFonts w:cs="Arial"/>
              </w:rPr>
            </w:pPr>
            <w:r w:rsidRPr="00645C0B">
              <w:rPr>
                <w:rFonts w:cs="Arial"/>
                <w:b/>
                <w:bCs/>
                <w:szCs w:val="22"/>
              </w:rPr>
              <w:t>Rodzaj dokumentacji</w:t>
            </w:r>
          </w:p>
        </w:tc>
        <w:tc>
          <w:tcPr>
            <w:tcW w:w="1842" w:type="dxa"/>
            <w:gridSpan w:val="3"/>
            <w:vAlign w:val="center"/>
          </w:tcPr>
          <w:p w:rsidR="00CD21CF" w:rsidRPr="00645C0B" w:rsidRDefault="00CD21CF" w:rsidP="00224359">
            <w:pPr>
              <w:spacing w:before="60" w:after="60" w:line="360" w:lineRule="auto"/>
              <w:jc w:val="center"/>
              <w:rPr>
                <w:rFonts w:cs="Arial"/>
              </w:rPr>
            </w:pPr>
            <w:r w:rsidRPr="00645C0B">
              <w:rPr>
                <w:rFonts w:cs="Arial"/>
                <w:b/>
                <w:bCs/>
                <w:szCs w:val="22"/>
              </w:rPr>
              <w:t xml:space="preserve">Właściwa temperatura powietrza </w:t>
            </w:r>
            <w:r w:rsidR="008F4304">
              <w:rPr>
                <w:rFonts w:cs="Arial"/>
                <w:b/>
                <w:bCs/>
                <w:szCs w:val="22"/>
              </w:rPr>
              <w:br/>
            </w:r>
            <w:r w:rsidRPr="00645C0B">
              <w:rPr>
                <w:rFonts w:cs="Arial"/>
                <w:b/>
                <w:bCs/>
                <w:szCs w:val="22"/>
              </w:rPr>
              <w:t>(w stopniach Celsjusza)</w:t>
            </w:r>
          </w:p>
        </w:tc>
        <w:tc>
          <w:tcPr>
            <w:tcW w:w="1685" w:type="dxa"/>
            <w:vMerge w:val="restart"/>
            <w:vAlign w:val="center"/>
          </w:tcPr>
          <w:p w:rsidR="00CD21CF" w:rsidRPr="00645C0B" w:rsidRDefault="00CD21CF" w:rsidP="00224359">
            <w:pPr>
              <w:spacing w:before="60" w:after="60" w:line="360" w:lineRule="auto"/>
              <w:jc w:val="center"/>
              <w:rPr>
                <w:rFonts w:cs="Arial"/>
              </w:rPr>
            </w:pPr>
            <w:r w:rsidRPr="00645C0B">
              <w:rPr>
                <w:rFonts w:cs="Arial"/>
                <w:b/>
                <w:bCs/>
                <w:szCs w:val="22"/>
              </w:rPr>
              <w:t>Dopuszczalne wahania dobowe temperatury powietrza (w stopniach Celsjusza)</w:t>
            </w:r>
          </w:p>
        </w:tc>
        <w:tc>
          <w:tcPr>
            <w:tcW w:w="2001" w:type="dxa"/>
            <w:gridSpan w:val="2"/>
            <w:vAlign w:val="center"/>
          </w:tcPr>
          <w:p w:rsidR="00CD21CF" w:rsidRPr="00645C0B" w:rsidRDefault="00CD21CF" w:rsidP="00224359">
            <w:pPr>
              <w:spacing w:before="60" w:after="60" w:line="360" w:lineRule="auto"/>
              <w:jc w:val="center"/>
              <w:rPr>
                <w:rFonts w:cs="Arial"/>
              </w:rPr>
            </w:pPr>
            <w:r w:rsidRPr="00645C0B">
              <w:rPr>
                <w:rFonts w:cs="Arial"/>
                <w:b/>
                <w:bCs/>
                <w:szCs w:val="22"/>
              </w:rPr>
              <w:t>Właściwa w</w:t>
            </w:r>
            <w:r w:rsidR="007C7473">
              <w:rPr>
                <w:rFonts w:cs="Arial"/>
                <w:b/>
                <w:bCs/>
                <w:szCs w:val="22"/>
              </w:rPr>
              <w:t xml:space="preserve">ilgotność względna powietrza </w:t>
            </w:r>
            <w:r w:rsidR="008F4304">
              <w:rPr>
                <w:rFonts w:cs="Arial"/>
                <w:b/>
                <w:bCs/>
                <w:szCs w:val="22"/>
              </w:rPr>
              <w:br/>
            </w:r>
            <w:r w:rsidR="007C7473">
              <w:rPr>
                <w:rFonts w:cs="Arial"/>
                <w:b/>
                <w:bCs/>
                <w:szCs w:val="22"/>
              </w:rPr>
              <w:t>(w </w:t>
            </w:r>
            <w:r w:rsidRPr="00645C0B">
              <w:rPr>
                <w:rFonts w:cs="Arial"/>
                <w:b/>
                <w:bCs/>
                <w:szCs w:val="22"/>
              </w:rPr>
              <w:t>% RH)</w:t>
            </w:r>
          </w:p>
        </w:tc>
        <w:tc>
          <w:tcPr>
            <w:tcW w:w="1685" w:type="dxa"/>
            <w:vMerge w:val="restart"/>
            <w:vAlign w:val="center"/>
          </w:tcPr>
          <w:p w:rsidR="00CD21CF" w:rsidRPr="00645C0B" w:rsidRDefault="00CD21CF" w:rsidP="00224359">
            <w:pPr>
              <w:spacing w:before="60" w:after="60" w:line="360" w:lineRule="auto"/>
              <w:jc w:val="center"/>
              <w:rPr>
                <w:rFonts w:cs="Arial"/>
              </w:rPr>
            </w:pPr>
            <w:r w:rsidRPr="00645C0B">
              <w:rPr>
                <w:rFonts w:cs="Arial"/>
                <w:b/>
                <w:bCs/>
                <w:szCs w:val="22"/>
              </w:rPr>
              <w:t>Dopuszczalne wahania dobowe wil</w:t>
            </w:r>
            <w:r w:rsidR="007C7473">
              <w:rPr>
                <w:rFonts w:cs="Arial"/>
                <w:b/>
                <w:bCs/>
                <w:szCs w:val="22"/>
              </w:rPr>
              <w:t>gotności względnej powietrza (w </w:t>
            </w:r>
            <w:r w:rsidRPr="00645C0B">
              <w:rPr>
                <w:rFonts w:cs="Arial"/>
                <w:b/>
                <w:bCs/>
                <w:szCs w:val="22"/>
              </w:rPr>
              <w:t>% RH)</w:t>
            </w:r>
          </w:p>
        </w:tc>
      </w:tr>
      <w:tr w:rsidR="00CD21CF" w:rsidRPr="00645C0B" w:rsidTr="008F4304">
        <w:tc>
          <w:tcPr>
            <w:tcW w:w="2235" w:type="dxa"/>
            <w:vMerge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rPr>
                <w:rFonts w:cs="Arial"/>
                <w:bCs/>
              </w:rPr>
            </w:pPr>
          </w:p>
        </w:tc>
        <w:tc>
          <w:tcPr>
            <w:tcW w:w="850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  <w:bCs/>
              </w:rPr>
            </w:pPr>
            <w:r w:rsidRPr="00645C0B">
              <w:rPr>
                <w:rFonts w:cs="Arial"/>
                <w:bCs/>
                <w:szCs w:val="22"/>
              </w:rPr>
              <w:t>min.</w:t>
            </w:r>
          </w:p>
        </w:tc>
        <w:tc>
          <w:tcPr>
            <w:tcW w:w="992" w:type="dxa"/>
            <w:gridSpan w:val="2"/>
            <w:vAlign w:val="center"/>
          </w:tcPr>
          <w:p w:rsidR="00CD21CF" w:rsidRPr="00645C0B" w:rsidRDefault="008F4304" w:rsidP="004211FF">
            <w:pPr>
              <w:spacing w:before="60" w:after="60" w:line="30" w:lineRule="atLeast"/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t>m</w:t>
            </w:r>
            <w:r w:rsidR="00CD21CF" w:rsidRPr="00645C0B">
              <w:rPr>
                <w:rFonts w:cs="Arial"/>
                <w:szCs w:val="22"/>
              </w:rPr>
              <w:t>ak</w:t>
            </w:r>
            <w:r w:rsidR="004211FF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1685" w:type="dxa"/>
            <w:vMerge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rPr>
                <w:rFonts w:cs="Arial"/>
                <w:bCs/>
              </w:rPr>
            </w:pPr>
          </w:p>
        </w:tc>
        <w:tc>
          <w:tcPr>
            <w:tcW w:w="921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  <w:bCs/>
              </w:rPr>
            </w:pPr>
            <w:r w:rsidRPr="00645C0B">
              <w:rPr>
                <w:rFonts w:cs="Arial"/>
                <w:bCs/>
                <w:szCs w:val="22"/>
              </w:rPr>
              <w:t>min.</w:t>
            </w:r>
          </w:p>
        </w:tc>
        <w:tc>
          <w:tcPr>
            <w:tcW w:w="1080" w:type="dxa"/>
            <w:vAlign w:val="center"/>
          </w:tcPr>
          <w:p w:rsidR="00CD21CF" w:rsidRPr="00645C0B" w:rsidRDefault="008F4304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m</w:t>
            </w:r>
            <w:r w:rsidR="00CD21CF" w:rsidRPr="00645C0B">
              <w:rPr>
                <w:rFonts w:cs="Arial"/>
                <w:szCs w:val="22"/>
              </w:rPr>
              <w:t>aks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1685" w:type="dxa"/>
            <w:vMerge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rPr>
                <w:rFonts w:cs="Arial"/>
                <w:bCs/>
              </w:rPr>
            </w:pPr>
          </w:p>
        </w:tc>
      </w:tr>
      <w:tr w:rsidR="00CD21CF" w:rsidRPr="00645C0B" w:rsidTr="008F4304">
        <w:tc>
          <w:tcPr>
            <w:tcW w:w="2235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1. Papier</w:t>
            </w:r>
          </w:p>
        </w:tc>
        <w:tc>
          <w:tcPr>
            <w:tcW w:w="850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szCs w:val="22"/>
              </w:rPr>
              <w:t>18</w:t>
            </w:r>
          </w:p>
        </w:tc>
        <w:tc>
          <w:tcPr>
            <w:tcW w:w="1685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1</w:t>
            </w:r>
          </w:p>
        </w:tc>
        <w:tc>
          <w:tcPr>
            <w:tcW w:w="921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30</w:t>
            </w:r>
          </w:p>
        </w:tc>
        <w:tc>
          <w:tcPr>
            <w:tcW w:w="1080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szCs w:val="22"/>
              </w:rPr>
              <w:t>50</w:t>
            </w:r>
          </w:p>
        </w:tc>
        <w:tc>
          <w:tcPr>
            <w:tcW w:w="1685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3</w:t>
            </w:r>
          </w:p>
        </w:tc>
      </w:tr>
      <w:tr w:rsidR="00CD21CF" w:rsidRPr="00645C0B" w:rsidTr="00224359">
        <w:tc>
          <w:tcPr>
            <w:tcW w:w="2235" w:type="dxa"/>
            <w:vAlign w:val="center"/>
          </w:tcPr>
          <w:p w:rsidR="00CD21CF" w:rsidRPr="00645C0B" w:rsidRDefault="00CD21CF" w:rsidP="00224359">
            <w:pPr>
              <w:spacing w:line="360" w:lineRule="auto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2. Dokumentacja audiowizualna:</w:t>
            </w:r>
          </w:p>
        </w:tc>
        <w:tc>
          <w:tcPr>
            <w:tcW w:w="7213" w:type="dxa"/>
            <w:gridSpan w:val="7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rPr>
                <w:rFonts w:cs="Arial"/>
              </w:rPr>
            </w:pPr>
          </w:p>
        </w:tc>
      </w:tr>
      <w:tr w:rsidR="00CD21CF" w:rsidRPr="00645C0B" w:rsidTr="008F4304">
        <w:tc>
          <w:tcPr>
            <w:tcW w:w="2235" w:type="dxa"/>
            <w:vAlign w:val="center"/>
          </w:tcPr>
          <w:p w:rsidR="00CD21CF" w:rsidRPr="00645C0B" w:rsidRDefault="00CD21CF" w:rsidP="00224359">
            <w:pPr>
              <w:spacing w:line="360" w:lineRule="auto"/>
              <w:jc w:val="left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2.a.Fotografia czarno-biała (negatywy</w:t>
            </w:r>
            <w:r w:rsidR="00224359">
              <w:rPr>
                <w:rFonts w:cs="Arial"/>
                <w:bCs/>
                <w:szCs w:val="22"/>
              </w:rPr>
              <w:t xml:space="preserve"> </w:t>
            </w:r>
            <w:r w:rsidR="008F4304">
              <w:rPr>
                <w:rFonts w:cs="Arial"/>
                <w:bCs/>
                <w:szCs w:val="22"/>
              </w:rPr>
              <w:br/>
            </w:r>
            <w:r w:rsidRPr="00645C0B">
              <w:rPr>
                <w:rFonts w:cs="Arial"/>
                <w:bCs/>
                <w:szCs w:val="22"/>
              </w:rPr>
              <w:t xml:space="preserve">i </w:t>
            </w:r>
            <w:r w:rsidR="008F4304">
              <w:rPr>
                <w:rFonts w:cs="Arial"/>
                <w:bCs/>
                <w:szCs w:val="22"/>
              </w:rPr>
              <w:t>p</w:t>
            </w:r>
            <w:r w:rsidRPr="00645C0B">
              <w:rPr>
                <w:rFonts w:cs="Arial"/>
                <w:bCs/>
                <w:szCs w:val="22"/>
              </w:rPr>
              <w:t>ozytywy)</w:t>
            </w:r>
          </w:p>
        </w:tc>
        <w:tc>
          <w:tcPr>
            <w:tcW w:w="930" w:type="dxa"/>
            <w:gridSpan w:val="2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szCs w:val="22"/>
              </w:rPr>
              <w:t>3</w:t>
            </w:r>
          </w:p>
        </w:tc>
        <w:tc>
          <w:tcPr>
            <w:tcW w:w="912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  <w:iCs/>
              </w:rPr>
            </w:pPr>
            <w:r w:rsidRPr="00645C0B">
              <w:rPr>
                <w:rFonts w:cs="Arial"/>
                <w:iCs/>
                <w:szCs w:val="22"/>
              </w:rPr>
              <w:t>18</w:t>
            </w:r>
          </w:p>
        </w:tc>
        <w:tc>
          <w:tcPr>
            <w:tcW w:w="1685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  <w:i/>
                <w:iCs/>
              </w:rPr>
            </w:pPr>
            <w:r w:rsidRPr="00645C0B">
              <w:rPr>
                <w:rFonts w:cs="Arial"/>
                <w:bCs/>
                <w:szCs w:val="22"/>
              </w:rPr>
              <w:t>2</w:t>
            </w:r>
          </w:p>
        </w:tc>
        <w:tc>
          <w:tcPr>
            <w:tcW w:w="921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szCs w:val="22"/>
              </w:rPr>
              <w:t>50</w:t>
            </w:r>
          </w:p>
        </w:tc>
        <w:tc>
          <w:tcPr>
            <w:tcW w:w="1685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5</w:t>
            </w:r>
          </w:p>
        </w:tc>
      </w:tr>
      <w:tr w:rsidR="00CD21CF" w:rsidRPr="00645C0B" w:rsidTr="008F4304">
        <w:tc>
          <w:tcPr>
            <w:tcW w:w="2235" w:type="dxa"/>
            <w:vAlign w:val="center"/>
          </w:tcPr>
          <w:p w:rsidR="00CD21CF" w:rsidRPr="00645C0B" w:rsidRDefault="00CD21CF" w:rsidP="00224359">
            <w:pPr>
              <w:spacing w:line="360" w:lineRule="auto"/>
              <w:jc w:val="left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 xml:space="preserve">2.b. Fotografia kolorowa (negatywy </w:t>
            </w:r>
            <w:r w:rsidR="008F4304">
              <w:rPr>
                <w:rFonts w:cs="Arial"/>
                <w:bCs/>
                <w:szCs w:val="22"/>
              </w:rPr>
              <w:br/>
            </w:r>
            <w:r w:rsidRPr="00645C0B">
              <w:rPr>
                <w:rFonts w:cs="Arial"/>
                <w:bCs/>
                <w:szCs w:val="22"/>
              </w:rPr>
              <w:t>i pozytywy),</w:t>
            </w:r>
          </w:p>
          <w:p w:rsidR="00CD21CF" w:rsidRPr="00645C0B" w:rsidRDefault="00CD21CF" w:rsidP="00224359">
            <w:pPr>
              <w:spacing w:line="360" w:lineRule="auto"/>
              <w:jc w:val="left"/>
              <w:rPr>
                <w:rFonts w:cs="Arial"/>
              </w:rPr>
            </w:pPr>
            <w:r w:rsidRPr="00645C0B">
              <w:rPr>
                <w:rFonts w:cs="Arial"/>
                <w:szCs w:val="22"/>
              </w:rPr>
              <w:t>taśma filmowa</w:t>
            </w:r>
          </w:p>
        </w:tc>
        <w:tc>
          <w:tcPr>
            <w:tcW w:w="930" w:type="dxa"/>
            <w:gridSpan w:val="2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3</w:t>
            </w:r>
          </w:p>
        </w:tc>
        <w:tc>
          <w:tcPr>
            <w:tcW w:w="912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szCs w:val="22"/>
              </w:rPr>
              <w:t>18</w:t>
            </w:r>
          </w:p>
        </w:tc>
        <w:tc>
          <w:tcPr>
            <w:tcW w:w="1685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2</w:t>
            </w:r>
          </w:p>
        </w:tc>
        <w:tc>
          <w:tcPr>
            <w:tcW w:w="921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szCs w:val="22"/>
              </w:rPr>
              <w:t>50</w:t>
            </w:r>
          </w:p>
        </w:tc>
        <w:tc>
          <w:tcPr>
            <w:tcW w:w="1685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5</w:t>
            </w:r>
          </w:p>
        </w:tc>
      </w:tr>
      <w:tr w:rsidR="00CD21CF" w:rsidRPr="00645C0B" w:rsidTr="008F4304">
        <w:tc>
          <w:tcPr>
            <w:tcW w:w="2235" w:type="dxa"/>
            <w:vAlign w:val="center"/>
          </w:tcPr>
          <w:p w:rsidR="00CD21CF" w:rsidRPr="00645C0B" w:rsidRDefault="00CD21CF" w:rsidP="00224359">
            <w:pPr>
              <w:spacing w:line="360" w:lineRule="auto"/>
              <w:jc w:val="left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2.c. Taśmy magnetyczne do analogowego zapisu obrazu lub dźwięku</w:t>
            </w:r>
          </w:p>
        </w:tc>
        <w:tc>
          <w:tcPr>
            <w:tcW w:w="930" w:type="dxa"/>
            <w:gridSpan w:val="2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8</w:t>
            </w:r>
          </w:p>
        </w:tc>
        <w:tc>
          <w:tcPr>
            <w:tcW w:w="912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szCs w:val="22"/>
              </w:rPr>
              <w:t>18</w:t>
            </w:r>
          </w:p>
        </w:tc>
        <w:tc>
          <w:tcPr>
            <w:tcW w:w="1685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2</w:t>
            </w:r>
          </w:p>
        </w:tc>
        <w:tc>
          <w:tcPr>
            <w:tcW w:w="921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szCs w:val="22"/>
              </w:rPr>
              <w:t>50</w:t>
            </w:r>
          </w:p>
        </w:tc>
        <w:tc>
          <w:tcPr>
            <w:tcW w:w="1685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5</w:t>
            </w:r>
          </w:p>
        </w:tc>
      </w:tr>
      <w:tr w:rsidR="00CD21CF" w:rsidRPr="00645C0B" w:rsidTr="008F4304">
        <w:tc>
          <w:tcPr>
            <w:tcW w:w="2235" w:type="dxa"/>
            <w:vAlign w:val="center"/>
          </w:tcPr>
          <w:p w:rsidR="00CD21CF" w:rsidRPr="00645C0B" w:rsidRDefault="00CD21CF" w:rsidP="00224359">
            <w:pPr>
              <w:spacing w:line="360" w:lineRule="auto"/>
              <w:jc w:val="left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3. Informatyczne nośniki danych</w:t>
            </w:r>
          </w:p>
        </w:tc>
        <w:tc>
          <w:tcPr>
            <w:tcW w:w="930" w:type="dxa"/>
            <w:gridSpan w:val="2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12</w:t>
            </w:r>
          </w:p>
        </w:tc>
        <w:tc>
          <w:tcPr>
            <w:tcW w:w="912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szCs w:val="22"/>
              </w:rPr>
              <w:t>18</w:t>
            </w:r>
          </w:p>
        </w:tc>
        <w:tc>
          <w:tcPr>
            <w:tcW w:w="1685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2</w:t>
            </w:r>
          </w:p>
        </w:tc>
        <w:tc>
          <w:tcPr>
            <w:tcW w:w="921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30</w:t>
            </w:r>
          </w:p>
        </w:tc>
        <w:tc>
          <w:tcPr>
            <w:tcW w:w="1080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szCs w:val="22"/>
              </w:rPr>
              <w:t>40</w:t>
            </w:r>
          </w:p>
        </w:tc>
        <w:tc>
          <w:tcPr>
            <w:tcW w:w="1685" w:type="dxa"/>
            <w:vAlign w:val="center"/>
          </w:tcPr>
          <w:p w:rsidR="00CD21CF" w:rsidRPr="00645C0B" w:rsidRDefault="00CD21CF" w:rsidP="00CD21CF">
            <w:pPr>
              <w:spacing w:before="60" w:after="60" w:line="30" w:lineRule="atLeast"/>
              <w:jc w:val="center"/>
              <w:rPr>
                <w:rFonts w:cs="Arial"/>
              </w:rPr>
            </w:pPr>
            <w:r w:rsidRPr="00645C0B">
              <w:rPr>
                <w:rFonts w:cs="Arial"/>
                <w:bCs/>
                <w:szCs w:val="22"/>
              </w:rPr>
              <w:t>5</w:t>
            </w:r>
          </w:p>
        </w:tc>
      </w:tr>
    </w:tbl>
    <w:p w:rsidR="000826FF" w:rsidRDefault="000826FF" w:rsidP="000826FF">
      <w:pPr>
        <w:jc w:val="right"/>
        <w:rPr>
          <w:rFonts w:cs="Arial"/>
        </w:rPr>
      </w:pPr>
    </w:p>
    <w:p w:rsidR="000826FF" w:rsidRDefault="000826FF">
      <w:pPr>
        <w:suppressAutoHyphens w:val="0"/>
        <w:spacing w:after="200" w:line="276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0826FF" w:rsidRPr="003306B6" w:rsidRDefault="000826FF" w:rsidP="000826FF">
      <w:pPr>
        <w:jc w:val="right"/>
        <w:rPr>
          <w:rFonts w:cs="Arial"/>
        </w:rPr>
      </w:pPr>
      <w:r>
        <w:rPr>
          <w:rFonts w:cs="Arial"/>
        </w:rPr>
        <w:t xml:space="preserve">Zał. nr 2 </w:t>
      </w:r>
      <w:r w:rsidRPr="003306B6">
        <w:rPr>
          <w:rFonts w:cs="Arial"/>
        </w:rPr>
        <w:t xml:space="preserve">do </w:t>
      </w:r>
      <w:r w:rsidRPr="00592DD3">
        <w:rPr>
          <w:rFonts w:cs="Arial"/>
          <w:szCs w:val="24"/>
          <w:lang w:eastAsia="pl-PL"/>
        </w:rPr>
        <w:t xml:space="preserve">Instrukcji o </w:t>
      </w:r>
      <w:r>
        <w:rPr>
          <w:rFonts w:cs="Arial"/>
          <w:szCs w:val="24"/>
          <w:lang w:eastAsia="pl-PL"/>
        </w:rPr>
        <w:t>o</w:t>
      </w:r>
      <w:r w:rsidRPr="00592DD3">
        <w:rPr>
          <w:rFonts w:cs="Arial"/>
          <w:szCs w:val="24"/>
          <w:lang w:eastAsia="pl-PL"/>
        </w:rPr>
        <w:t xml:space="preserve">rganizacji i </w:t>
      </w:r>
      <w:r>
        <w:rPr>
          <w:rFonts w:cs="Arial"/>
          <w:szCs w:val="24"/>
          <w:lang w:eastAsia="pl-PL"/>
        </w:rPr>
        <w:t>z</w:t>
      </w:r>
      <w:r w:rsidRPr="00592DD3">
        <w:rPr>
          <w:rFonts w:cs="Arial"/>
          <w:szCs w:val="24"/>
          <w:lang w:eastAsia="pl-PL"/>
        </w:rPr>
        <w:t xml:space="preserve">akresie </w:t>
      </w:r>
      <w:r>
        <w:rPr>
          <w:rFonts w:cs="Arial"/>
          <w:szCs w:val="24"/>
          <w:lang w:eastAsia="pl-PL"/>
        </w:rPr>
        <w:t>d</w:t>
      </w:r>
      <w:r w:rsidRPr="00592DD3">
        <w:rPr>
          <w:rFonts w:cs="Arial"/>
          <w:szCs w:val="24"/>
          <w:lang w:eastAsia="pl-PL"/>
        </w:rPr>
        <w:t>ziałania Archiwum PCz</w:t>
      </w:r>
      <w:r w:rsidRPr="003306B6">
        <w:rPr>
          <w:rFonts w:cs="Arial"/>
        </w:rPr>
        <w:t xml:space="preserve"> </w:t>
      </w:r>
    </w:p>
    <w:p w:rsidR="00CD21CF" w:rsidRPr="00645C0B" w:rsidRDefault="000826FF" w:rsidP="000826FF">
      <w:pPr>
        <w:spacing w:line="360" w:lineRule="auto"/>
        <w:jc w:val="right"/>
        <w:rPr>
          <w:caps/>
          <w:lang w:eastAsia="pl-PL"/>
        </w:rPr>
      </w:pPr>
      <w:r w:rsidRPr="000803A9">
        <w:rPr>
          <w:rFonts w:eastAsia="Calibri"/>
        </w:rPr>
        <w:t>(Zarządzeni</w:t>
      </w:r>
      <w:r w:rsidR="009F5B35">
        <w:rPr>
          <w:rFonts w:eastAsia="Calibri"/>
        </w:rPr>
        <w:t>e</w:t>
      </w:r>
      <w:r w:rsidRPr="000803A9">
        <w:rPr>
          <w:rFonts w:eastAsia="Calibri"/>
        </w:rPr>
        <w:t xml:space="preserve"> nr 2</w:t>
      </w:r>
      <w:r>
        <w:rPr>
          <w:rFonts w:eastAsia="Calibri"/>
        </w:rPr>
        <w:t>20</w:t>
      </w:r>
      <w:r w:rsidRPr="000803A9">
        <w:rPr>
          <w:rFonts w:eastAsia="Calibri"/>
        </w:rPr>
        <w:t>/2021 Rektora PCz)</w:t>
      </w:r>
    </w:p>
    <w:p w:rsidR="00CD21CF" w:rsidRPr="00645C0B" w:rsidRDefault="00CD21CF" w:rsidP="00224359">
      <w:pPr>
        <w:suppressAutoHyphens w:val="0"/>
        <w:spacing w:line="360" w:lineRule="auto"/>
        <w:jc w:val="right"/>
        <w:rPr>
          <w:rFonts w:cs="Arial"/>
          <w:sz w:val="18"/>
          <w:lang w:eastAsia="pl-PL"/>
        </w:rPr>
      </w:pPr>
    </w:p>
    <w:p w:rsidR="00CD21CF" w:rsidRPr="00645C0B" w:rsidRDefault="00CD21CF" w:rsidP="00224359">
      <w:pPr>
        <w:suppressAutoHyphens w:val="0"/>
        <w:spacing w:line="360" w:lineRule="auto"/>
        <w:rPr>
          <w:rFonts w:cs="Arial"/>
          <w:sz w:val="18"/>
          <w:lang w:eastAsia="pl-PL"/>
        </w:rPr>
      </w:pPr>
    </w:p>
    <w:p w:rsidR="00CD21CF" w:rsidRPr="00224359" w:rsidRDefault="00CD21CF" w:rsidP="00224359">
      <w:pPr>
        <w:suppressAutoHyphens w:val="0"/>
        <w:spacing w:line="360" w:lineRule="auto"/>
        <w:rPr>
          <w:rFonts w:cs="Arial"/>
          <w:szCs w:val="24"/>
          <w:lang w:eastAsia="pl-PL"/>
        </w:rPr>
      </w:pPr>
    </w:p>
    <w:p w:rsidR="00CD21CF" w:rsidRPr="00224359" w:rsidRDefault="00CD21CF" w:rsidP="00224359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224359">
        <w:rPr>
          <w:rFonts w:cs="Arial"/>
          <w:szCs w:val="24"/>
          <w:lang w:eastAsia="pl-PL"/>
        </w:rPr>
        <w:t>........................................................................</w:t>
      </w:r>
    </w:p>
    <w:p w:rsidR="00CD21CF" w:rsidRPr="00224359" w:rsidRDefault="00CD21CF" w:rsidP="00224359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224359">
        <w:rPr>
          <w:rFonts w:cs="Arial"/>
          <w:szCs w:val="24"/>
          <w:lang w:eastAsia="pl-PL"/>
        </w:rPr>
        <w:t xml:space="preserve">  (nazwa uczelni i jednostki organizacyjnej)</w:t>
      </w:r>
    </w:p>
    <w:p w:rsidR="00CD21CF" w:rsidRPr="002D6658" w:rsidRDefault="00CD21CF" w:rsidP="00F15766">
      <w:pPr>
        <w:pStyle w:val="Nagwek3"/>
      </w:pPr>
    </w:p>
    <w:p w:rsidR="00CD21CF" w:rsidRPr="00431A8E" w:rsidRDefault="00CD21CF" w:rsidP="00F15766">
      <w:pPr>
        <w:pStyle w:val="Nagwek3"/>
      </w:pPr>
      <w:bookmarkStart w:id="106" w:name="_Toc89417975"/>
      <w:r w:rsidRPr="005D0F0A">
        <w:t>SPIS</w:t>
      </w:r>
      <w:r w:rsidRPr="00A034F0">
        <w:t xml:space="preserve"> </w:t>
      </w:r>
      <w:r w:rsidRPr="005D0F0A">
        <w:t>ZDAWCZO-ODBIORCZY</w:t>
      </w:r>
      <w:r w:rsidRPr="00A034F0">
        <w:t xml:space="preserve"> </w:t>
      </w:r>
      <w:r w:rsidRPr="005D0F0A">
        <w:t>AKT NR………</w:t>
      </w:r>
      <w:bookmarkEnd w:id="106"/>
    </w:p>
    <w:p w:rsidR="00CD21CF" w:rsidRPr="00645C0B" w:rsidRDefault="00CD21CF" w:rsidP="00A1358B">
      <w:pPr>
        <w:spacing w:line="360" w:lineRule="auto"/>
        <w:rPr>
          <w:rFonts w:cs="Arial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851"/>
        <w:gridCol w:w="1488"/>
        <w:gridCol w:w="1276"/>
        <w:gridCol w:w="709"/>
        <w:gridCol w:w="992"/>
        <w:gridCol w:w="2126"/>
        <w:gridCol w:w="2019"/>
      </w:tblGrid>
      <w:tr w:rsidR="00CD21CF" w:rsidRPr="00645C0B" w:rsidTr="00A1358B">
        <w:trPr>
          <w:cantSplit/>
          <w:jc w:val="center"/>
        </w:trPr>
        <w:tc>
          <w:tcPr>
            <w:tcW w:w="532" w:type="dxa"/>
          </w:tcPr>
          <w:p w:rsidR="00CD21CF" w:rsidRPr="00224359" w:rsidRDefault="00CD21CF" w:rsidP="00A1358B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6"/>
                <w:lang w:eastAsia="pl-PL"/>
              </w:rPr>
            </w:pPr>
            <w:r w:rsidRPr="00224359">
              <w:rPr>
                <w:rFonts w:cs="Arial"/>
                <w:b/>
                <w:lang w:eastAsia="pl-PL"/>
              </w:rPr>
              <w:t>Lp</w:t>
            </w:r>
            <w:r w:rsidRPr="000826FF">
              <w:rPr>
                <w:rFonts w:cs="Arial"/>
                <w:b/>
                <w:sz w:val="16"/>
                <w:lang w:eastAsia="pl-PL"/>
              </w:rPr>
              <w:t>.</w:t>
            </w:r>
          </w:p>
        </w:tc>
        <w:tc>
          <w:tcPr>
            <w:tcW w:w="851" w:type="dxa"/>
          </w:tcPr>
          <w:p w:rsidR="00CD21CF" w:rsidRPr="00224359" w:rsidRDefault="00CD21CF" w:rsidP="00A1358B">
            <w:pPr>
              <w:suppressAutoHyphens w:val="0"/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224359">
              <w:rPr>
                <w:rFonts w:cs="Arial"/>
                <w:b/>
                <w:lang w:eastAsia="pl-PL"/>
              </w:rPr>
              <w:t>Znak teczki</w:t>
            </w:r>
          </w:p>
        </w:tc>
        <w:tc>
          <w:tcPr>
            <w:tcW w:w="1488" w:type="dxa"/>
          </w:tcPr>
          <w:p w:rsidR="00CD21CF" w:rsidRPr="00224359" w:rsidRDefault="00CD21CF" w:rsidP="00A1358B">
            <w:pPr>
              <w:suppressAutoHyphens w:val="0"/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224359">
              <w:rPr>
                <w:rFonts w:cs="Arial"/>
                <w:b/>
                <w:lang w:eastAsia="pl-PL"/>
              </w:rPr>
              <w:t>Tytuł teczki lub tomu</w:t>
            </w:r>
          </w:p>
        </w:tc>
        <w:tc>
          <w:tcPr>
            <w:tcW w:w="1276" w:type="dxa"/>
          </w:tcPr>
          <w:p w:rsidR="00CD21CF" w:rsidRPr="00224359" w:rsidRDefault="00CD21CF" w:rsidP="00A1358B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6"/>
                <w:lang w:eastAsia="pl-PL"/>
              </w:rPr>
            </w:pPr>
            <w:r w:rsidRPr="00224359">
              <w:rPr>
                <w:rFonts w:cs="Arial"/>
                <w:b/>
                <w:lang w:eastAsia="pl-PL"/>
              </w:rPr>
              <w:t xml:space="preserve">Daty skrajne </w:t>
            </w:r>
            <w:r w:rsidRPr="00224359">
              <w:rPr>
                <w:rFonts w:cs="Arial"/>
                <w:b/>
                <w:lang w:eastAsia="pl-PL"/>
              </w:rPr>
              <w:br/>
              <w:t>od</w:t>
            </w:r>
            <w:r w:rsidR="000826FF">
              <w:rPr>
                <w:rFonts w:cs="Arial"/>
                <w:b/>
                <w:lang w:eastAsia="pl-PL"/>
              </w:rPr>
              <w:t>-</w:t>
            </w:r>
            <w:r w:rsidRPr="00224359">
              <w:rPr>
                <w:rFonts w:cs="Arial"/>
                <w:b/>
                <w:lang w:eastAsia="pl-PL"/>
              </w:rPr>
              <w:t>do</w:t>
            </w:r>
          </w:p>
        </w:tc>
        <w:tc>
          <w:tcPr>
            <w:tcW w:w="709" w:type="dxa"/>
          </w:tcPr>
          <w:p w:rsidR="00CD21CF" w:rsidRPr="00224359" w:rsidRDefault="00CD21CF" w:rsidP="00A1358B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6"/>
                <w:lang w:eastAsia="pl-PL"/>
              </w:rPr>
            </w:pPr>
            <w:r w:rsidRPr="00224359">
              <w:rPr>
                <w:rFonts w:cs="Arial"/>
                <w:b/>
                <w:lang w:eastAsia="pl-PL"/>
              </w:rPr>
              <w:t>Kat. akt</w:t>
            </w:r>
          </w:p>
        </w:tc>
        <w:tc>
          <w:tcPr>
            <w:tcW w:w="992" w:type="dxa"/>
          </w:tcPr>
          <w:p w:rsidR="00CD21CF" w:rsidRPr="00224359" w:rsidRDefault="00CD21CF" w:rsidP="00A1358B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224359">
              <w:rPr>
                <w:rFonts w:cs="Arial"/>
                <w:b/>
                <w:szCs w:val="24"/>
                <w:lang w:eastAsia="pl-PL"/>
              </w:rPr>
              <w:t>Liczba teczek</w:t>
            </w:r>
          </w:p>
        </w:tc>
        <w:tc>
          <w:tcPr>
            <w:tcW w:w="2126" w:type="dxa"/>
          </w:tcPr>
          <w:p w:rsidR="00CD21CF" w:rsidRPr="00224359" w:rsidRDefault="00CD21CF" w:rsidP="00A1358B">
            <w:pPr>
              <w:suppressAutoHyphens w:val="0"/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224359">
              <w:rPr>
                <w:rFonts w:cs="Arial"/>
                <w:b/>
                <w:lang w:eastAsia="pl-PL"/>
              </w:rPr>
              <w:t xml:space="preserve">Miejsce </w:t>
            </w:r>
          </w:p>
          <w:p w:rsidR="00CD21CF" w:rsidRPr="00224359" w:rsidRDefault="00CD21CF" w:rsidP="00A1358B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6"/>
                <w:lang w:eastAsia="pl-PL"/>
              </w:rPr>
            </w:pPr>
            <w:r w:rsidRPr="00224359">
              <w:rPr>
                <w:rFonts w:cs="Arial"/>
                <w:b/>
                <w:lang w:eastAsia="pl-PL"/>
              </w:rPr>
              <w:t>przechowywania akt w Archiwum</w:t>
            </w:r>
          </w:p>
        </w:tc>
        <w:tc>
          <w:tcPr>
            <w:tcW w:w="2019" w:type="dxa"/>
          </w:tcPr>
          <w:p w:rsidR="00CD21CF" w:rsidRPr="00224359" w:rsidRDefault="00CD21CF" w:rsidP="00A1358B">
            <w:pPr>
              <w:suppressAutoHyphens w:val="0"/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224359">
              <w:rPr>
                <w:rFonts w:cs="Arial"/>
                <w:b/>
                <w:lang w:eastAsia="pl-PL"/>
              </w:rPr>
              <w:t xml:space="preserve">Data </w:t>
            </w:r>
          </w:p>
          <w:p w:rsidR="00CD21CF" w:rsidRPr="00224359" w:rsidRDefault="00CD21CF" w:rsidP="00A1358B">
            <w:pPr>
              <w:suppressAutoHyphens w:val="0"/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224359">
              <w:rPr>
                <w:rFonts w:cs="Arial"/>
                <w:b/>
                <w:lang w:eastAsia="pl-PL"/>
              </w:rPr>
              <w:t xml:space="preserve">zniszczenia lub </w:t>
            </w:r>
          </w:p>
          <w:p w:rsidR="00CD21CF" w:rsidRPr="00224359" w:rsidRDefault="00CD21CF" w:rsidP="00A1358B">
            <w:pPr>
              <w:suppressAutoHyphens w:val="0"/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224359">
              <w:rPr>
                <w:rFonts w:cs="Arial"/>
                <w:b/>
                <w:lang w:eastAsia="pl-PL"/>
              </w:rPr>
              <w:t>przekazania</w:t>
            </w:r>
          </w:p>
          <w:p w:rsidR="00CD21CF" w:rsidRPr="00224359" w:rsidRDefault="00CD21CF" w:rsidP="00A1358B">
            <w:pPr>
              <w:suppressAutoHyphens w:val="0"/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224359">
              <w:rPr>
                <w:rFonts w:cs="Arial"/>
                <w:b/>
                <w:lang w:eastAsia="pl-PL"/>
              </w:rPr>
              <w:t xml:space="preserve">do Archiwum </w:t>
            </w:r>
          </w:p>
          <w:p w:rsidR="00CD21CF" w:rsidRPr="00224359" w:rsidRDefault="00CD21CF" w:rsidP="00A1358B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6"/>
                <w:lang w:eastAsia="pl-PL"/>
              </w:rPr>
            </w:pPr>
            <w:r w:rsidRPr="00224359">
              <w:rPr>
                <w:rFonts w:cs="Arial"/>
                <w:b/>
                <w:lang w:eastAsia="pl-PL"/>
              </w:rPr>
              <w:t>Państwowego</w:t>
            </w:r>
          </w:p>
        </w:tc>
      </w:tr>
      <w:tr w:rsidR="00CD21CF" w:rsidRPr="00645C0B" w:rsidTr="00A1358B">
        <w:trPr>
          <w:cantSplit/>
          <w:trHeight w:val="323"/>
          <w:jc w:val="center"/>
        </w:trPr>
        <w:tc>
          <w:tcPr>
            <w:tcW w:w="53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</w:tr>
      <w:tr w:rsidR="00CD21CF" w:rsidRPr="00645C0B" w:rsidTr="00A1358B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</w:tr>
      <w:tr w:rsidR="00CD21CF" w:rsidRPr="00645C0B" w:rsidTr="00A1358B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D21CF" w:rsidRPr="00224359" w:rsidRDefault="00CD21CF" w:rsidP="00224359">
            <w:pPr>
              <w:suppressAutoHyphens w:val="0"/>
              <w:ind w:right="-212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</w:tr>
      <w:tr w:rsidR="00CD21CF" w:rsidRPr="00645C0B" w:rsidTr="00A1358B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</w:tr>
      <w:tr w:rsidR="00CD21CF" w:rsidRPr="00645C0B" w:rsidTr="00A1358B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</w:tr>
      <w:tr w:rsidR="00CD21CF" w:rsidRPr="00645C0B" w:rsidTr="00A1358B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</w:tr>
      <w:tr w:rsidR="00CD21CF" w:rsidRPr="00645C0B" w:rsidTr="00A1358B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</w:tr>
      <w:tr w:rsidR="00CD21CF" w:rsidRPr="00645C0B" w:rsidTr="00A1358B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</w:tr>
      <w:tr w:rsidR="00CD21CF" w:rsidRPr="00645C0B" w:rsidTr="00A1358B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</w:tr>
      <w:tr w:rsidR="00CD21CF" w:rsidRPr="00645C0B" w:rsidTr="00A1358B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CD21CF" w:rsidRPr="00224359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CD21CF" w:rsidRPr="00224359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</w:tr>
    </w:tbl>
    <w:p w:rsidR="00CD21CF" w:rsidRPr="00645C0B" w:rsidRDefault="00CD21CF" w:rsidP="00CD21CF">
      <w:pPr>
        <w:suppressAutoHyphens w:val="0"/>
        <w:spacing w:before="120" w:after="120"/>
        <w:rPr>
          <w:rFonts w:cs="Arial"/>
          <w:sz w:val="20"/>
          <w:szCs w:val="24"/>
          <w:lang w:eastAsia="pl-PL"/>
        </w:rPr>
      </w:pPr>
    </w:p>
    <w:p w:rsidR="00CD21CF" w:rsidRPr="00645C0B" w:rsidRDefault="00CD21CF" w:rsidP="00CD21CF">
      <w:pPr>
        <w:suppressAutoHyphens w:val="0"/>
        <w:spacing w:line="360" w:lineRule="auto"/>
        <w:rPr>
          <w:rFonts w:cs="Arial"/>
          <w:sz w:val="20"/>
          <w:szCs w:val="24"/>
          <w:lang w:eastAsia="pl-PL"/>
        </w:rPr>
      </w:pPr>
    </w:p>
    <w:p w:rsidR="00CD21CF" w:rsidRPr="00645C0B" w:rsidRDefault="00CD21CF" w:rsidP="00CD21CF">
      <w:pPr>
        <w:suppressAutoHyphens w:val="0"/>
        <w:spacing w:line="360" w:lineRule="auto"/>
        <w:rPr>
          <w:rFonts w:cs="Arial"/>
          <w:sz w:val="20"/>
          <w:szCs w:val="24"/>
          <w:lang w:eastAsia="pl-PL"/>
        </w:rPr>
      </w:pPr>
    </w:p>
    <w:p w:rsidR="00CD21CF" w:rsidRPr="00A1358B" w:rsidRDefault="00CD21CF" w:rsidP="00CD21CF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A1358B">
        <w:rPr>
          <w:rFonts w:cs="Arial"/>
          <w:szCs w:val="24"/>
          <w:lang w:eastAsia="pl-PL"/>
        </w:rPr>
        <w:t xml:space="preserve">……………………………………                        </w:t>
      </w:r>
      <w:r w:rsidR="00E12DE4" w:rsidRPr="00A1358B">
        <w:rPr>
          <w:rFonts w:cs="Arial"/>
          <w:szCs w:val="24"/>
          <w:lang w:eastAsia="pl-PL"/>
        </w:rPr>
        <w:t xml:space="preserve">  </w:t>
      </w:r>
      <w:r w:rsidRPr="00A1358B">
        <w:rPr>
          <w:rFonts w:cs="Arial"/>
          <w:szCs w:val="24"/>
          <w:lang w:eastAsia="pl-PL"/>
        </w:rPr>
        <w:t xml:space="preserve">……………………………………        </w:t>
      </w:r>
    </w:p>
    <w:p w:rsidR="00CD21CF" w:rsidRPr="00A1358B" w:rsidRDefault="00CD21CF" w:rsidP="00CD21CF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A1358B">
        <w:rPr>
          <w:rFonts w:cs="Arial"/>
          <w:szCs w:val="24"/>
          <w:lang w:eastAsia="pl-PL"/>
        </w:rPr>
        <w:t>(imię, nazwisko</w:t>
      </w:r>
      <w:r w:rsidR="00A1358B">
        <w:rPr>
          <w:rFonts w:cs="Arial"/>
          <w:szCs w:val="24"/>
          <w:lang w:eastAsia="pl-PL"/>
        </w:rPr>
        <w:t xml:space="preserve"> i podpis pracownika,        </w:t>
      </w:r>
      <w:r w:rsidRPr="00A1358B">
        <w:rPr>
          <w:rFonts w:cs="Arial"/>
          <w:szCs w:val="24"/>
          <w:lang w:eastAsia="pl-PL"/>
        </w:rPr>
        <w:t>(imię, nazwisko i podpis kierownika</w:t>
      </w:r>
      <w:r w:rsidR="00A1358B">
        <w:rPr>
          <w:rFonts w:cs="Arial"/>
          <w:szCs w:val="24"/>
          <w:lang w:eastAsia="pl-PL"/>
        </w:rPr>
        <w:t>,</w:t>
      </w:r>
      <w:r w:rsidRPr="00A1358B">
        <w:rPr>
          <w:rFonts w:cs="Arial"/>
          <w:szCs w:val="24"/>
          <w:lang w:eastAsia="pl-PL"/>
        </w:rPr>
        <w:t xml:space="preserve"> jednostki organizacyjnej) </w:t>
      </w:r>
      <w:r w:rsidR="00E12DE4" w:rsidRPr="00A1358B">
        <w:rPr>
          <w:rFonts w:cs="Arial"/>
          <w:szCs w:val="24"/>
          <w:lang w:eastAsia="pl-PL"/>
        </w:rPr>
        <w:t xml:space="preserve">             </w:t>
      </w:r>
      <w:r w:rsidR="00A1358B">
        <w:rPr>
          <w:rFonts w:cs="Arial"/>
          <w:szCs w:val="24"/>
          <w:lang w:eastAsia="pl-PL"/>
        </w:rPr>
        <w:t xml:space="preserve">                         </w:t>
      </w:r>
      <w:r w:rsidRPr="00A1358B">
        <w:rPr>
          <w:rFonts w:cs="Arial"/>
          <w:szCs w:val="24"/>
          <w:lang w:eastAsia="pl-PL"/>
        </w:rPr>
        <w:t>który przygotował spis)</w:t>
      </w:r>
    </w:p>
    <w:p w:rsidR="00CD21CF" w:rsidRPr="00645C0B" w:rsidRDefault="00CD21CF" w:rsidP="00CD21CF">
      <w:pPr>
        <w:suppressAutoHyphens w:val="0"/>
        <w:spacing w:before="120" w:after="120" w:line="360" w:lineRule="auto"/>
        <w:rPr>
          <w:rFonts w:cs="Arial"/>
          <w:sz w:val="16"/>
          <w:szCs w:val="16"/>
          <w:lang w:eastAsia="pl-PL"/>
        </w:rPr>
      </w:pPr>
    </w:p>
    <w:p w:rsidR="00CD21CF" w:rsidRPr="00645C0B" w:rsidRDefault="00CD21CF" w:rsidP="00CD21CF">
      <w:pPr>
        <w:suppressAutoHyphens w:val="0"/>
        <w:spacing w:line="360" w:lineRule="auto"/>
        <w:rPr>
          <w:rFonts w:cs="Arial"/>
          <w:sz w:val="16"/>
          <w:szCs w:val="16"/>
          <w:lang w:eastAsia="pl-PL"/>
        </w:rPr>
      </w:pPr>
    </w:p>
    <w:p w:rsidR="00CD21CF" w:rsidRPr="00A1358B" w:rsidRDefault="00CD21CF" w:rsidP="00CD21CF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A1358B">
        <w:rPr>
          <w:rFonts w:cs="Arial"/>
          <w:szCs w:val="24"/>
          <w:lang w:eastAsia="pl-PL"/>
        </w:rPr>
        <w:t>……………………………………                          …………………………………</w:t>
      </w:r>
    </w:p>
    <w:p w:rsidR="00CD21CF" w:rsidRPr="00A1358B" w:rsidRDefault="00CD21CF" w:rsidP="00CD21CF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A1358B">
        <w:rPr>
          <w:rFonts w:cs="Arial"/>
          <w:szCs w:val="24"/>
          <w:lang w:eastAsia="pl-PL"/>
        </w:rPr>
        <w:t xml:space="preserve">(imię, nazwisko i podpis archiwisty                   </w:t>
      </w:r>
      <w:r w:rsidR="00E12DE4" w:rsidRPr="00A1358B">
        <w:rPr>
          <w:rFonts w:cs="Arial"/>
          <w:szCs w:val="24"/>
          <w:lang w:eastAsia="pl-PL"/>
        </w:rPr>
        <w:t xml:space="preserve"> </w:t>
      </w:r>
      <w:r w:rsidRPr="00A1358B">
        <w:rPr>
          <w:rFonts w:cs="Arial"/>
          <w:szCs w:val="24"/>
          <w:lang w:eastAsia="pl-PL"/>
        </w:rPr>
        <w:t xml:space="preserve"> (data przyjęcia akt do archiwum)</w:t>
      </w:r>
    </w:p>
    <w:p w:rsidR="00CD21CF" w:rsidRPr="00A1358B" w:rsidRDefault="00CD21CF" w:rsidP="00CD21CF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A1358B">
        <w:rPr>
          <w:rFonts w:cs="Arial"/>
          <w:szCs w:val="24"/>
          <w:lang w:eastAsia="pl-PL"/>
        </w:rPr>
        <w:t>przyjmującego dokumentację)</w:t>
      </w:r>
    </w:p>
    <w:p w:rsidR="00CD21CF" w:rsidRPr="00645C0B" w:rsidRDefault="00CD21CF" w:rsidP="00CD21CF">
      <w:pPr>
        <w:suppressAutoHyphens w:val="0"/>
        <w:spacing w:before="120" w:after="120"/>
        <w:rPr>
          <w:rFonts w:cs="Arial"/>
          <w:sz w:val="16"/>
          <w:szCs w:val="16"/>
          <w:lang w:eastAsia="pl-PL"/>
        </w:rPr>
        <w:sectPr w:rsidR="00CD21CF" w:rsidRPr="00645C0B" w:rsidSect="00647C4F">
          <w:footerReference w:type="default" r:id="rId8"/>
          <w:pgSz w:w="11906" w:h="16838"/>
          <w:pgMar w:top="1304" w:right="1418" w:bottom="1304" w:left="1418" w:header="709" w:footer="709" w:gutter="0"/>
          <w:pgNumType w:start="1"/>
          <w:cols w:space="708"/>
          <w:titlePg/>
          <w:docGrid w:linePitch="360"/>
        </w:sectPr>
      </w:pPr>
    </w:p>
    <w:p w:rsidR="000826FF" w:rsidRPr="003306B6" w:rsidRDefault="000826FF" w:rsidP="000826FF">
      <w:pPr>
        <w:jc w:val="right"/>
        <w:rPr>
          <w:rFonts w:cs="Arial"/>
        </w:rPr>
      </w:pPr>
      <w:r>
        <w:rPr>
          <w:rFonts w:cs="Arial"/>
        </w:rPr>
        <w:t xml:space="preserve">Zał. nr 3 </w:t>
      </w:r>
      <w:r w:rsidRPr="003306B6">
        <w:rPr>
          <w:rFonts w:cs="Arial"/>
        </w:rPr>
        <w:t xml:space="preserve">do </w:t>
      </w:r>
      <w:r w:rsidRPr="00592DD3">
        <w:rPr>
          <w:rFonts w:cs="Arial"/>
          <w:szCs w:val="24"/>
          <w:lang w:eastAsia="pl-PL"/>
        </w:rPr>
        <w:t xml:space="preserve">Instrukcji o </w:t>
      </w:r>
      <w:r>
        <w:rPr>
          <w:rFonts w:cs="Arial"/>
          <w:szCs w:val="24"/>
          <w:lang w:eastAsia="pl-PL"/>
        </w:rPr>
        <w:t>o</w:t>
      </w:r>
      <w:r w:rsidRPr="00592DD3">
        <w:rPr>
          <w:rFonts w:cs="Arial"/>
          <w:szCs w:val="24"/>
          <w:lang w:eastAsia="pl-PL"/>
        </w:rPr>
        <w:t xml:space="preserve">rganizacji i </w:t>
      </w:r>
      <w:r>
        <w:rPr>
          <w:rFonts w:cs="Arial"/>
          <w:szCs w:val="24"/>
          <w:lang w:eastAsia="pl-PL"/>
        </w:rPr>
        <w:t>z</w:t>
      </w:r>
      <w:r w:rsidRPr="00592DD3">
        <w:rPr>
          <w:rFonts w:cs="Arial"/>
          <w:szCs w:val="24"/>
          <w:lang w:eastAsia="pl-PL"/>
        </w:rPr>
        <w:t xml:space="preserve">akresie </w:t>
      </w:r>
      <w:r>
        <w:rPr>
          <w:rFonts w:cs="Arial"/>
          <w:szCs w:val="24"/>
          <w:lang w:eastAsia="pl-PL"/>
        </w:rPr>
        <w:t>d</w:t>
      </w:r>
      <w:r w:rsidRPr="00592DD3">
        <w:rPr>
          <w:rFonts w:cs="Arial"/>
          <w:szCs w:val="24"/>
          <w:lang w:eastAsia="pl-PL"/>
        </w:rPr>
        <w:t>ziałania Archiwum PCz</w:t>
      </w:r>
      <w:r w:rsidRPr="003306B6">
        <w:rPr>
          <w:rFonts w:cs="Arial"/>
        </w:rPr>
        <w:t xml:space="preserve"> </w:t>
      </w:r>
    </w:p>
    <w:p w:rsidR="00CD21CF" w:rsidRPr="00E86DFB" w:rsidRDefault="000826FF" w:rsidP="000826FF">
      <w:pPr>
        <w:suppressAutoHyphens w:val="0"/>
        <w:spacing w:line="360" w:lineRule="auto"/>
        <w:jc w:val="right"/>
        <w:rPr>
          <w:rFonts w:cs="Arial"/>
          <w:szCs w:val="24"/>
          <w:lang w:eastAsia="pl-PL"/>
        </w:rPr>
      </w:pPr>
      <w:r w:rsidRPr="000803A9">
        <w:rPr>
          <w:rFonts w:eastAsia="Calibri"/>
        </w:rPr>
        <w:t>(Zarządzeni</w:t>
      </w:r>
      <w:r w:rsidR="009F5B35">
        <w:rPr>
          <w:rFonts w:eastAsia="Calibri"/>
        </w:rPr>
        <w:t>e</w:t>
      </w:r>
      <w:r w:rsidRPr="000803A9">
        <w:rPr>
          <w:rFonts w:eastAsia="Calibri"/>
        </w:rPr>
        <w:t xml:space="preserve"> nr 2</w:t>
      </w:r>
      <w:r>
        <w:rPr>
          <w:rFonts w:eastAsia="Calibri"/>
        </w:rPr>
        <w:t>20</w:t>
      </w:r>
      <w:r w:rsidRPr="000803A9">
        <w:rPr>
          <w:rFonts w:eastAsia="Calibri"/>
        </w:rPr>
        <w:t>/2021 Rektora PCz)</w:t>
      </w:r>
    </w:p>
    <w:p w:rsidR="00CD21CF" w:rsidRPr="00645C0B" w:rsidRDefault="00CD21CF" w:rsidP="00CD21CF">
      <w:pPr>
        <w:suppressAutoHyphens w:val="0"/>
        <w:rPr>
          <w:rFonts w:cs="Arial"/>
          <w:sz w:val="18"/>
          <w:lang w:eastAsia="pl-PL"/>
        </w:rPr>
      </w:pPr>
    </w:p>
    <w:p w:rsidR="00CD21CF" w:rsidRPr="00E86DFB" w:rsidRDefault="00CD21CF" w:rsidP="00E86DFB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E86DFB">
        <w:rPr>
          <w:rFonts w:cs="Arial"/>
          <w:szCs w:val="24"/>
          <w:lang w:eastAsia="pl-PL"/>
        </w:rPr>
        <w:t>..........................................................................</w:t>
      </w:r>
    </w:p>
    <w:p w:rsidR="00CD21CF" w:rsidRPr="00E86DFB" w:rsidRDefault="00E86DFB" w:rsidP="00E86DFB">
      <w:pPr>
        <w:suppressAutoHyphens w:val="0"/>
        <w:spacing w:line="360" w:lineRule="auto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  </w:t>
      </w:r>
      <w:r w:rsidR="00CD21CF" w:rsidRPr="00E86DFB">
        <w:rPr>
          <w:rFonts w:cs="Arial"/>
          <w:szCs w:val="24"/>
          <w:lang w:eastAsia="pl-PL"/>
        </w:rPr>
        <w:t>(nazwa uczelni i jednostki organizacyjnej)</w:t>
      </w:r>
    </w:p>
    <w:p w:rsidR="00CD21CF" w:rsidRPr="008924E5" w:rsidRDefault="00CD21CF" w:rsidP="00F15766">
      <w:pPr>
        <w:pStyle w:val="Nagwek3"/>
      </w:pPr>
    </w:p>
    <w:p w:rsidR="00CD21CF" w:rsidRPr="00645C0B" w:rsidRDefault="00CD21CF" w:rsidP="00F15766">
      <w:pPr>
        <w:pStyle w:val="Nagwek3"/>
      </w:pPr>
      <w:bookmarkStart w:id="107" w:name="_Toc89250714"/>
      <w:bookmarkStart w:id="108" w:name="_Toc89417977"/>
      <w:r w:rsidRPr="008924E5">
        <w:t>SPIS ZDAWCZO-ODBIORCZY</w:t>
      </w:r>
      <w:r w:rsidRPr="008924E5">
        <w:rPr>
          <w:rStyle w:val="Nagwek2Znak"/>
          <w:b/>
          <w:bCs/>
          <w:color w:val="auto"/>
          <w:szCs w:val="20"/>
        </w:rPr>
        <w:t xml:space="preserve"> </w:t>
      </w:r>
      <w:r w:rsidRPr="008924E5">
        <w:t>AKT</w:t>
      </w:r>
      <w:r w:rsidRPr="00645C0B">
        <w:rPr>
          <w:rStyle w:val="Nagwek2Znak"/>
          <w:rFonts w:cs="Arial"/>
          <w:b/>
          <w:bCs/>
        </w:rPr>
        <w:t xml:space="preserve"> </w:t>
      </w:r>
      <w:r w:rsidRPr="008924E5">
        <w:t>OSOBOWYCH PRACOWNIKÓW</w:t>
      </w:r>
      <w:r w:rsidRPr="00645C0B">
        <w:rPr>
          <w:rStyle w:val="Nagwek2Znak"/>
          <w:rFonts w:cs="Arial"/>
          <w:b/>
          <w:bCs/>
        </w:rPr>
        <w:t xml:space="preserve"> </w:t>
      </w:r>
      <w:r w:rsidRPr="00645C0B">
        <w:t>NR.............</w:t>
      </w:r>
      <w:bookmarkEnd w:id="107"/>
      <w:bookmarkEnd w:id="108"/>
    </w:p>
    <w:p w:rsidR="00CD21CF" w:rsidRPr="00645C0B" w:rsidRDefault="00CD21CF" w:rsidP="00CD21CF">
      <w:pPr>
        <w:rPr>
          <w:rFonts w:cs="Arial"/>
        </w:rPr>
      </w:pPr>
    </w:p>
    <w:tbl>
      <w:tblPr>
        <w:tblW w:w="152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692"/>
        <w:gridCol w:w="648"/>
        <w:gridCol w:w="426"/>
        <w:gridCol w:w="992"/>
        <w:gridCol w:w="850"/>
        <w:gridCol w:w="567"/>
        <w:gridCol w:w="1560"/>
        <w:gridCol w:w="1417"/>
        <w:gridCol w:w="992"/>
        <w:gridCol w:w="1276"/>
        <w:gridCol w:w="567"/>
        <w:gridCol w:w="1134"/>
        <w:gridCol w:w="1985"/>
        <w:gridCol w:w="1720"/>
      </w:tblGrid>
      <w:tr w:rsidR="00CD21CF" w:rsidRPr="00645C0B" w:rsidTr="000744D4">
        <w:trPr>
          <w:cantSplit/>
          <w:trHeight w:val="46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E86DFB" w:rsidRDefault="00CD21CF" w:rsidP="000744D4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szCs w:val="24"/>
                <w:lang w:eastAsia="pl-PL"/>
              </w:rPr>
            </w:pPr>
            <w:r w:rsidRPr="00E86DFB">
              <w:rPr>
                <w:rFonts w:cs="Arial"/>
                <w:szCs w:val="24"/>
                <w:lang w:eastAsia="pl-PL"/>
              </w:rPr>
              <w:t>Lp.</w:t>
            </w:r>
          </w:p>
          <w:p w:rsidR="00CD21CF" w:rsidRPr="00E86DFB" w:rsidRDefault="00CD21CF" w:rsidP="000744D4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E86DFB" w:rsidRDefault="00CD21CF" w:rsidP="000744D4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szCs w:val="24"/>
                <w:lang w:eastAsia="pl-PL"/>
              </w:rPr>
            </w:pPr>
            <w:r w:rsidRPr="00E86DFB">
              <w:rPr>
                <w:rFonts w:cs="Arial"/>
                <w:szCs w:val="24"/>
                <w:lang w:eastAsia="pl-PL"/>
              </w:rPr>
              <w:t>Znak teczki</w:t>
            </w:r>
          </w:p>
        </w:tc>
        <w:tc>
          <w:tcPr>
            <w:tcW w:w="7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E86DFB" w:rsidRDefault="00CD21CF" w:rsidP="00CD21CF">
            <w:pPr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bookmarkStart w:id="109" w:name="_Toc306264485"/>
            <w:bookmarkStart w:id="110" w:name="_Toc307574467"/>
            <w:bookmarkStart w:id="111" w:name="_Toc89250715"/>
            <w:r w:rsidRPr="00E86DFB">
              <w:rPr>
                <w:rFonts w:cs="Arial"/>
                <w:szCs w:val="24"/>
                <w:lang w:eastAsia="pl-PL"/>
              </w:rPr>
              <w:t>Tytuł teczki</w:t>
            </w:r>
            <w:bookmarkEnd w:id="109"/>
            <w:bookmarkEnd w:id="110"/>
            <w:bookmarkEnd w:id="11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E86DFB">
              <w:rPr>
                <w:rFonts w:cs="Arial"/>
                <w:szCs w:val="24"/>
                <w:lang w:eastAsia="pl-PL"/>
              </w:rPr>
              <w:t>Daty skrajne</w:t>
            </w:r>
          </w:p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E86DFB">
              <w:rPr>
                <w:rFonts w:cs="Arial"/>
                <w:szCs w:val="24"/>
                <w:lang w:eastAsia="pl-PL"/>
              </w:rPr>
              <w:t>od-do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E86DFB" w:rsidRDefault="00CD21CF" w:rsidP="00CD21CF">
            <w:pPr>
              <w:keepNext/>
              <w:suppressAutoHyphens w:val="0"/>
              <w:spacing w:line="360" w:lineRule="auto"/>
              <w:outlineLvl w:val="0"/>
              <w:rPr>
                <w:rFonts w:cs="Arial"/>
                <w:szCs w:val="24"/>
                <w:lang w:eastAsia="pl-PL"/>
              </w:rPr>
            </w:pPr>
            <w:bookmarkStart w:id="112" w:name="_Toc306264486"/>
            <w:bookmarkStart w:id="113" w:name="_Toc307574468"/>
            <w:bookmarkStart w:id="114" w:name="_Toc89250716"/>
            <w:bookmarkStart w:id="115" w:name="_Toc89417978"/>
            <w:r w:rsidRPr="00E86DFB">
              <w:rPr>
                <w:rFonts w:cs="Arial"/>
                <w:szCs w:val="24"/>
                <w:lang w:eastAsia="pl-PL"/>
              </w:rPr>
              <w:t>Kat. akt</w:t>
            </w:r>
            <w:bookmarkEnd w:id="112"/>
            <w:bookmarkEnd w:id="113"/>
            <w:bookmarkEnd w:id="114"/>
            <w:bookmarkEnd w:id="115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E86DFB">
              <w:rPr>
                <w:rFonts w:cs="Arial"/>
                <w:szCs w:val="24"/>
                <w:lang w:eastAsia="pl-PL"/>
              </w:rPr>
              <w:t>Liczba teczek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E86DFB">
              <w:rPr>
                <w:rFonts w:cs="Arial"/>
                <w:szCs w:val="24"/>
                <w:lang w:eastAsia="pl-PL"/>
              </w:rPr>
              <w:t>Miejsce</w:t>
            </w:r>
          </w:p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E86DFB">
              <w:rPr>
                <w:rFonts w:cs="Arial"/>
                <w:szCs w:val="24"/>
                <w:lang w:eastAsia="pl-PL"/>
              </w:rPr>
              <w:t>przechowywania akt w Archiwum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E86DFB">
              <w:rPr>
                <w:rFonts w:cs="Arial"/>
                <w:szCs w:val="24"/>
                <w:lang w:eastAsia="pl-PL"/>
              </w:rPr>
              <w:t>Data</w:t>
            </w:r>
          </w:p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E86DFB">
              <w:rPr>
                <w:rFonts w:cs="Arial"/>
                <w:szCs w:val="24"/>
                <w:lang w:eastAsia="pl-PL"/>
              </w:rPr>
              <w:t>zniszczenia lub</w:t>
            </w:r>
          </w:p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E86DFB">
              <w:rPr>
                <w:rFonts w:cs="Arial"/>
                <w:szCs w:val="24"/>
                <w:lang w:eastAsia="pl-PL"/>
              </w:rPr>
              <w:t xml:space="preserve">przekazania </w:t>
            </w:r>
            <w:r w:rsidRPr="00E86DFB">
              <w:rPr>
                <w:rFonts w:cs="Arial"/>
                <w:szCs w:val="24"/>
                <w:lang w:eastAsia="pl-PL"/>
              </w:rPr>
              <w:br/>
              <w:t xml:space="preserve">do Archiwum </w:t>
            </w:r>
            <w:r w:rsidRPr="00E86DFB">
              <w:rPr>
                <w:rFonts w:cs="Arial"/>
                <w:szCs w:val="24"/>
                <w:lang w:eastAsia="pl-PL"/>
              </w:rPr>
              <w:br/>
              <w:t>Państwowego</w:t>
            </w:r>
          </w:p>
        </w:tc>
      </w:tr>
      <w:tr w:rsidR="00CD21CF" w:rsidRPr="00645C0B" w:rsidTr="000744D4">
        <w:trPr>
          <w:cantSplit/>
          <w:trHeight w:val="1134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E86DFB" w:rsidRDefault="00CD21CF" w:rsidP="000744D4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lang w:eastAsia="pl-PL"/>
              </w:rPr>
            </w:pPr>
            <w:r w:rsidRPr="00E86DFB">
              <w:rPr>
                <w:rFonts w:cs="Arial"/>
                <w:lang w:eastAsia="pl-PL"/>
              </w:rPr>
              <w:t>Nazwisko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E86DFB" w:rsidRDefault="00CD21CF" w:rsidP="000744D4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lang w:eastAsia="pl-PL"/>
              </w:rPr>
            </w:pPr>
            <w:r w:rsidRPr="00E86DFB">
              <w:rPr>
                <w:rFonts w:cs="Arial"/>
                <w:lang w:eastAsia="pl-PL"/>
              </w:rPr>
              <w:t>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E86DFB" w:rsidRDefault="00CD21CF" w:rsidP="000744D4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lang w:eastAsia="pl-PL"/>
              </w:rPr>
            </w:pPr>
            <w:r w:rsidRPr="00E86DFB">
              <w:rPr>
                <w:rFonts w:cs="Arial"/>
                <w:lang w:eastAsia="pl-PL"/>
              </w:rPr>
              <w:t>Data</w:t>
            </w:r>
          </w:p>
          <w:p w:rsidR="00CD21CF" w:rsidRPr="00E86DFB" w:rsidRDefault="00CD21CF" w:rsidP="000744D4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lang w:eastAsia="pl-PL"/>
              </w:rPr>
            </w:pPr>
            <w:r w:rsidRPr="00E86DFB">
              <w:rPr>
                <w:rFonts w:cs="Arial"/>
                <w:lang w:eastAsia="pl-PL"/>
              </w:rPr>
              <w:t>urodzenia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E86DFB" w:rsidRDefault="00CD21CF" w:rsidP="000744D4">
            <w:pPr>
              <w:keepNext/>
              <w:suppressAutoHyphens w:val="0"/>
              <w:spacing w:line="360" w:lineRule="auto"/>
              <w:ind w:left="113" w:right="113"/>
              <w:jc w:val="right"/>
              <w:outlineLvl w:val="0"/>
              <w:rPr>
                <w:rFonts w:cs="Arial"/>
                <w:lang w:eastAsia="pl-PL"/>
              </w:rPr>
            </w:pPr>
            <w:bookmarkStart w:id="116" w:name="_Toc306264487"/>
            <w:bookmarkStart w:id="117" w:name="_Toc307574469"/>
            <w:bookmarkStart w:id="118" w:name="_Toc89250717"/>
            <w:bookmarkStart w:id="119" w:name="_Toc89417979"/>
            <w:r w:rsidRPr="00E86DFB">
              <w:rPr>
                <w:rFonts w:cs="Arial"/>
                <w:lang w:eastAsia="pl-PL"/>
              </w:rPr>
              <w:t>Wykształcenie</w:t>
            </w:r>
            <w:bookmarkEnd w:id="116"/>
            <w:bookmarkEnd w:id="117"/>
            <w:bookmarkEnd w:id="118"/>
            <w:bookmarkEnd w:id="11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E86DFB" w:rsidRDefault="00CD21CF" w:rsidP="000744D4">
            <w:pPr>
              <w:keepNext/>
              <w:suppressAutoHyphens w:val="0"/>
              <w:spacing w:line="360" w:lineRule="auto"/>
              <w:ind w:left="113" w:right="113"/>
              <w:jc w:val="right"/>
              <w:outlineLvl w:val="0"/>
              <w:rPr>
                <w:rFonts w:cs="Arial"/>
                <w:lang w:eastAsia="pl-PL"/>
              </w:rPr>
            </w:pPr>
            <w:bookmarkStart w:id="120" w:name="_Toc306264488"/>
            <w:bookmarkStart w:id="121" w:name="_Toc307574470"/>
            <w:bookmarkStart w:id="122" w:name="_Toc89250718"/>
            <w:bookmarkStart w:id="123" w:name="_Toc89417980"/>
            <w:r w:rsidRPr="00E86DFB">
              <w:rPr>
                <w:rFonts w:cs="Arial"/>
                <w:lang w:eastAsia="pl-PL"/>
              </w:rPr>
              <w:t>Zawód</w:t>
            </w:r>
            <w:bookmarkEnd w:id="120"/>
            <w:bookmarkEnd w:id="121"/>
            <w:bookmarkEnd w:id="122"/>
            <w:bookmarkEnd w:id="12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E86DFB" w:rsidRDefault="00CD21CF" w:rsidP="000744D4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lang w:eastAsia="pl-PL"/>
              </w:rPr>
            </w:pPr>
            <w:r w:rsidRPr="00E86DFB">
              <w:rPr>
                <w:rFonts w:cs="Arial"/>
                <w:lang w:eastAsia="pl-PL"/>
              </w:rPr>
              <w:t>Ostatnie zajmowane stanowisko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E86DFB" w:rsidRDefault="00CD21CF" w:rsidP="000744D4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lang w:eastAsia="pl-PL"/>
              </w:rPr>
            </w:pPr>
            <w:r w:rsidRPr="00E86DFB">
              <w:rPr>
                <w:rFonts w:cs="Arial"/>
                <w:lang w:eastAsia="pl-PL"/>
              </w:rPr>
              <w:t>Data</w:t>
            </w:r>
          </w:p>
          <w:p w:rsidR="00CD21CF" w:rsidRPr="00E86DFB" w:rsidRDefault="00CD21CF" w:rsidP="000744D4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lang w:eastAsia="pl-PL"/>
              </w:rPr>
            </w:pPr>
            <w:r w:rsidRPr="00E86DFB">
              <w:rPr>
                <w:rFonts w:cs="Arial"/>
                <w:lang w:eastAsia="pl-PL"/>
              </w:rPr>
              <w:t>początkowa zatrudnienia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E86DFB" w:rsidRDefault="00CD21CF" w:rsidP="000744D4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lang w:eastAsia="pl-PL"/>
              </w:rPr>
            </w:pPr>
            <w:r w:rsidRPr="00E86DFB">
              <w:rPr>
                <w:rFonts w:cs="Arial"/>
                <w:lang w:eastAsia="pl-PL"/>
              </w:rPr>
              <w:t>Data końcowa zatrudnienia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6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keepNext/>
              <w:suppressAutoHyphens w:val="0"/>
              <w:spacing w:line="360" w:lineRule="auto"/>
              <w:jc w:val="center"/>
              <w:outlineLvl w:val="0"/>
              <w:rPr>
                <w:rFonts w:cs="Arial"/>
                <w:b/>
                <w:sz w:val="16"/>
                <w:lang w:eastAsia="pl-PL"/>
              </w:rPr>
            </w:pPr>
          </w:p>
        </w:tc>
      </w:tr>
      <w:tr w:rsidR="00CD21CF" w:rsidRPr="00645C0B" w:rsidTr="000744D4">
        <w:trPr>
          <w:cantSplit/>
          <w:trHeight w:val="32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</w:tr>
      <w:tr w:rsidR="00CD21CF" w:rsidRPr="00645C0B" w:rsidTr="000744D4">
        <w:trPr>
          <w:cantSplit/>
          <w:trHeight w:val="32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E86DFB" w:rsidRDefault="00CD21CF" w:rsidP="00CD21CF">
            <w:pPr>
              <w:suppressAutoHyphens w:val="0"/>
              <w:jc w:val="center"/>
              <w:rPr>
                <w:rFonts w:cs="Arial"/>
                <w:sz w:val="20"/>
                <w:lang w:eastAsia="pl-PL"/>
              </w:rPr>
            </w:pPr>
          </w:p>
        </w:tc>
      </w:tr>
    </w:tbl>
    <w:p w:rsidR="00CD21CF" w:rsidRPr="00645C0B" w:rsidRDefault="00CD21CF" w:rsidP="00CD21CF">
      <w:pPr>
        <w:tabs>
          <w:tab w:val="left" w:pos="765"/>
        </w:tabs>
        <w:suppressAutoHyphens w:val="0"/>
        <w:ind w:right="-31"/>
        <w:rPr>
          <w:rFonts w:cs="Arial"/>
          <w:sz w:val="16"/>
          <w:szCs w:val="16"/>
          <w:lang w:eastAsia="pl-PL"/>
        </w:rPr>
      </w:pPr>
    </w:p>
    <w:p w:rsidR="000744D4" w:rsidRDefault="000744D4" w:rsidP="00CD21CF">
      <w:pPr>
        <w:suppressAutoHyphens w:val="0"/>
        <w:spacing w:line="360" w:lineRule="auto"/>
        <w:ind w:right="-28"/>
        <w:rPr>
          <w:rFonts w:cs="Arial"/>
          <w:sz w:val="18"/>
          <w:lang w:eastAsia="pl-PL"/>
        </w:rPr>
      </w:pPr>
    </w:p>
    <w:p w:rsidR="00CD21CF" w:rsidRPr="000744D4" w:rsidRDefault="00CD21CF" w:rsidP="000744D4">
      <w:pPr>
        <w:suppressAutoHyphens w:val="0"/>
        <w:spacing w:line="360" w:lineRule="auto"/>
        <w:ind w:left="142" w:right="-28"/>
        <w:rPr>
          <w:rFonts w:cs="Arial"/>
          <w:szCs w:val="24"/>
          <w:lang w:eastAsia="pl-PL"/>
        </w:rPr>
      </w:pPr>
      <w:r w:rsidRPr="000744D4">
        <w:rPr>
          <w:rFonts w:cs="Arial"/>
          <w:szCs w:val="24"/>
          <w:lang w:eastAsia="pl-PL"/>
        </w:rPr>
        <w:t>……………………………</w:t>
      </w:r>
      <w:r w:rsidR="00544B56" w:rsidRPr="000744D4">
        <w:rPr>
          <w:rFonts w:cs="Arial"/>
          <w:szCs w:val="24"/>
          <w:lang w:eastAsia="pl-PL"/>
        </w:rPr>
        <w:t xml:space="preserve">                     </w:t>
      </w:r>
      <w:r w:rsidR="000744D4">
        <w:rPr>
          <w:rFonts w:cs="Arial"/>
          <w:szCs w:val="24"/>
          <w:lang w:eastAsia="pl-PL"/>
        </w:rPr>
        <w:tab/>
        <w:t xml:space="preserve">         ………</w:t>
      </w:r>
      <w:r w:rsidRPr="000744D4">
        <w:rPr>
          <w:rFonts w:cs="Arial"/>
          <w:szCs w:val="24"/>
          <w:lang w:eastAsia="pl-PL"/>
        </w:rPr>
        <w:t xml:space="preserve">……………………………   </w:t>
      </w:r>
      <w:r w:rsidR="000744D4">
        <w:rPr>
          <w:rFonts w:cs="Arial"/>
          <w:szCs w:val="24"/>
          <w:lang w:eastAsia="pl-PL"/>
        </w:rPr>
        <w:t xml:space="preserve">              </w:t>
      </w:r>
      <w:r w:rsidR="00544B56" w:rsidRPr="000744D4">
        <w:rPr>
          <w:rFonts w:cs="Arial"/>
          <w:szCs w:val="24"/>
          <w:lang w:eastAsia="pl-PL"/>
        </w:rPr>
        <w:t xml:space="preserve">  </w:t>
      </w:r>
      <w:r w:rsidR="000744D4">
        <w:rPr>
          <w:rFonts w:cs="Arial"/>
          <w:szCs w:val="24"/>
          <w:lang w:eastAsia="pl-PL"/>
        </w:rPr>
        <w:t>………</w:t>
      </w:r>
      <w:r w:rsidRPr="000744D4">
        <w:rPr>
          <w:rFonts w:cs="Arial"/>
          <w:szCs w:val="24"/>
          <w:lang w:eastAsia="pl-PL"/>
        </w:rPr>
        <w:t xml:space="preserve">…..……………………………………….      </w:t>
      </w:r>
    </w:p>
    <w:p w:rsidR="00CD21CF" w:rsidRPr="000744D4" w:rsidRDefault="00CD21CF" w:rsidP="00CD21CF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  <w:r w:rsidRPr="000744D4">
        <w:rPr>
          <w:rFonts w:cs="Arial"/>
          <w:szCs w:val="24"/>
          <w:lang w:eastAsia="pl-PL"/>
        </w:rPr>
        <w:t xml:space="preserve">(imię, nazwisko i podpis pracownika,     </w:t>
      </w:r>
      <w:r w:rsidR="000744D4">
        <w:rPr>
          <w:rFonts w:cs="Arial"/>
          <w:szCs w:val="24"/>
          <w:lang w:eastAsia="pl-PL"/>
        </w:rPr>
        <w:t xml:space="preserve">     </w:t>
      </w:r>
      <w:r w:rsidRPr="000744D4">
        <w:rPr>
          <w:rFonts w:cs="Arial"/>
          <w:szCs w:val="24"/>
          <w:lang w:eastAsia="pl-PL"/>
        </w:rPr>
        <w:t xml:space="preserve">  (imię, nazwisko i</w:t>
      </w:r>
      <w:r w:rsidR="000744D4">
        <w:rPr>
          <w:rFonts w:cs="Arial"/>
          <w:szCs w:val="24"/>
          <w:lang w:eastAsia="pl-PL"/>
        </w:rPr>
        <w:t xml:space="preserve"> podpis kierownika            </w:t>
      </w:r>
      <w:r w:rsidR="00544B56" w:rsidRPr="000744D4">
        <w:rPr>
          <w:rFonts w:cs="Arial"/>
          <w:szCs w:val="24"/>
          <w:lang w:eastAsia="pl-PL"/>
        </w:rPr>
        <w:t xml:space="preserve"> </w:t>
      </w:r>
      <w:r w:rsidRPr="000744D4">
        <w:rPr>
          <w:rFonts w:cs="Arial"/>
          <w:szCs w:val="24"/>
          <w:lang w:eastAsia="pl-PL"/>
        </w:rPr>
        <w:t>(imię, nazwisko i podpis archiwisty przyjmującego</w:t>
      </w:r>
    </w:p>
    <w:p w:rsidR="00CD21CF" w:rsidRPr="000744D4" w:rsidRDefault="00CD21CF" w:rsidP="00CD21CF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  <w:r w:rsidRPr="000744D4">
        <w:rPr>
          <w:rFonts w:cs="Arial"/>
          <w:szCs w:val="24"/>
          <w:lang w:eastAsia="pl-PL"/>
        </w:rPr>
        <w:t xml:space="preserve">który przygotował spis)                          </w:t>
      </w:r>
      <w:r w:rsidR="00544B56" w:rsidRPr="000744D4">
        <w:rPr>
          <w:rFonts w:cs="Arial"/>
          <w:szCs w:val="24"/>
          <w:lang w:eastAsia="pl-PL"/>
        </w:rPr>
        <w:t xml:space="preserve">    </w:t>
      </w:r>
      <w:r w:rsidR="000744D4">
        <w:rPr>
          <w:rFonts w:cs="Arial"/>
          <w:szCs w:val="24"/>
          <w:lang w:eastAsia="pl-PL"/>
        </w:rPr>
        <w:t xml:space="preserve">   </w:t>
      </w:r>
      <w:r w:rsidR="00544B56" w:rsidRPr="000744D4">
        <w:rPr>
          <w:rFonts w:cs="Arial"/>
          <w:szCs w:val="24"/>
          <w:lang w:eastAsia="pl-PL"/>
        </w:rPr>
        <w:t xml:space="preserve">  </w:t>
      </w:r>
      <w:r w:rsidRPr="000744D4">
        <w:rPr>
          <w:rFonts w:cs="Arial"/>
          <w:szCs w:val="24"/>
          <w:lang w:eastAsia="pl-PL"/>
        </w:rPr>
        <w:t>jednostki organ</w:t>
      </w:r>
      <w:r w:rsidR="000744D4">
        <w:rPr>
          <w:rFonts w:cs="Arial"/>
          <w:szCs w:val="24"/>
          <w:lang w:eastAsia="pl-PL"/>
        </w:rPr>
        <w:t xml:space="preserve">izacyjnej)                         </w:t>
      </w:r>
      <w:r w:rsidRPr="000744D4">
        <w:rPr>
          <w:rFonts w:cs="Arial"/>
          <w:szCs w:val="24"/>
          <w:lang w:eastAsia="pl-PL"/>
        </w:rPr>
        <w:t>dokumentację oraz data przyjęcia akt do archiwum)</w:t>
      </w:r>
    </w:p>
    <w:p w:rsidR="000826FF" w:rsidRDefault="000826FF">
      <w:pPr>
        <w:suppressAutoHyphens w:val="0"/>
        <w:spacing w:after="200" w:line="276" w:lineRule="auto"/>
        <w:jc w:val="left"/>
        <w:rPr>
          <w:rStyle w:val="Nagwek2Znak"/>
          <w:rFonts w:cs="Arial"/>
        </w:rPr>
      </w:pPr>
      <w:bookmarkStart w:id="124" w:name="_Toc89417981"/>
      <w:r>
        <w:rPr>
          <w:rStyle w:val="Nagwek2Znak"/>
          <w:rFonts w:cs="Arial"/>
          <w:b w:val="0"/>
          <w:bCs w:val="0"/>
        </w:rPr>
        <w:br w:type="page"/>
      </w:r>
    </w:p>
    <w:bookmarkEnd w:id="124"/>
    <w:p w:rsidR="000826FF" w:rsidRPr="003306B6" w:rsidRDefault="000826FF" w:rsidP="000826FF">
      <w:pPr>
        <w:jc w:val="right"/>
        <w:rPr>
          <w:rFonts w:cs="Arial"/>
        </w:rPr>
      </w:pPr>
      <w:r>
        <w:rPr>
          <w:rFonts w:cs="Arial"/>
        </w:rPr>
        <w:t xml:space="preserve">Zał. nr 4 </w:t>
      </w:r>
      <w:r w:rsidRPr="003306B6">
        <w:rPr>
          <w:rFonts w:cs="Arial"/>
        </w:rPr>
        <w:t xml:space="preserve">do </w:t>
      </w:r>
      <w:r w:rsidRPr="00592DD3">
        <w:rPr>
          <w:rFonts w:cs="Arial"/>
          <w:szCs w:val="24"/>
          <w:lang w:eastAsia="pl-PL"/>
        </w:rPr>
        <w:t xml:space="preserve">Instrukcji o </w:t>
      </w:r>
      <w:r>
        <w:rPr>
          <w:rFonts w:cs="Arial"/>
          <w:szCs w:val="24"/>
          <w:lang w:eastAsia="pl-PL"/>
        </w:rPr>
        <w:t>o</w:t>
      </w:r>
      <w:r w:rsidRPr="00592DD3">
        <w:rPr>
          <w:rFonts w:cs="Arial"/>
          <w:szCs w:val="24"/>
          <w:lang w:eastAsia="pl-PL"/>
        </w:rPr>
        <w:t xml:space="preserve">rganizacji i </w:t>
      </w:r>
      <w:r>
        <w:rPr>
          <w:rFonts w:cs="Arial"/>
          <w:szCs w:val="24"/>
          <w:lang w:eastAsia="pl-PL"/>
        </w:rPr>
        <w:t>z</w:t>
      </w:r>
      <w:r w:rsidRPr="00592DD3">
        <w:rPr>
          <w:rFonts w:cs="Arial"/>
          <w:szCs w:val="24"/>
          <w:lang w:eastAsia="pl-PL"/>
        </w:rPr>
        <w:t xml:space="preserve">akresie </w:t>
      </w:r>
      <w:r>
        <w:rPr>
          <w:rFonts w:cs="Arial"/>
          <w:szCs w:val="24"/>
          <w:lang w:eastAsia="pl-PL"/>
        </w:rPr>
        <w:t>d</w:t>
      </w:r>
      <w:r w:rsidRPr="00592DD3">
        <w:rPr>
          <w:rFonts w:cs="Arial"/>
          <w:szCs w:val="24"/>
          <w:lang w:eastAsia="pl-PL"/>
        </w:rPr>
        <w:t>ziałania Archiwum PCz</w:t>
      </w:r>
      <w:r w:rsidRPr="003306B6">
        <w:rPr>
          <w:rFonts w:cs="Arial"/>
        </w:rPr>
        <w:t xml:space="preserve"> </w:t>
      </w:r>
    </w:p>
    <w:p w:rsidR="00CD21CF" w:rsidRPr="000744D4" w:rsidRDefault="000826FF" w:rsidP="000826FF">
      <w:pPr>
        <w:suppressAutoHyphens w:val="0"/>
        <w:spacing w:line="360" w:lineRule="auto"/>
        <w:jc w:val="right"/>
        <w:rPr>
          <w:rFonts w:cs="Arial"/>
          <w:sz w:val="22"/>
          <w:lang w:eastAsia="pl-PL"/>
        </w:rPr>
      </w:pPr>
      <w:r w:rsidRPr="000803A9">
        <w:rPr>
          <w:rFonts w:eastAsia="Calibri"/>
        </w:rPr>
        <w:t>(Zarządzeni</w:t>
      </w:r>
      <w:r w:rsidR="009F5B35">
        <w:rPr>
          <w:rFonts w:eastAsia="Calibri"/>
        </w:rPr>
        <w:t>e</w:t>
      </w:r>
      <w:r w:rsidRPr="000803A9">
        <w:rPr>
          <w:rFonts w:eastAsia="Calibri"/>
        </w:rPr>
        <w:t xml:space="preserve"> nr 2</w:t>
      </w:r>
      <w:r>
        <w:rPr>
          <w:rFonts w:eastAsia="Calibri"/>
        </w:rPr>
        <w:t>20</w:t>
      </w:r>
      <w:r w:rsidRPr="000803A9">
        <w:rPr>
          <w:rFonts w:eastAsia="Calibri"/>
        </w:rPr>
        <w:t>/2021 Rektora PCz)</w:t>
      </w:r>
    </w:p>
    <w:p w:rsidR="00CD21CF" w:rsidRPr="000744D4" w:rsidRDefault="00CD21CF" w:rsidP="00CD21CF">
      <w:pPr>
        <w:tabs>
          <w:tab w:val="left" w:pos="8130"/>
        </w:tabs>
        <w:suppressAutoHyphens w:val="0"/>
        <w:rPr>
          <w:rFonts w:cs="Arial"/>
          <w:caps/>
          <w:szCs w:val="24"/>
          <w:lang w:eastAsia="pl-PL"/>
        </w:rPr>
      </w:pPr>
    </w:p>
    <w:p w:rsidR="00CD21CF" w:rsidRPr="000744D4" w:rsidRDefault="00CD21CF" w:rsidP="00CD21CF">
      <w:pPr>
        <w:suppressAutoHyphens w:val="0"/>
        <w:ind w:left="-284"/>
        <w:rPr>
          <w:rFonts w:cs="Arial"/>
          <w:szCs w:val="24"/>
          <w:lang w:eastAsia="pl-PL"/>
        </w:rPr>
      </w:pPr>
      <w:r w:rsidRPr="000744D4">
        <w:rPr>
          <w:rFonts w:cs="Arial"/>
          <w:szCs w:val="24"/>
          <w:lang w:eastAsia="pl-PL"/>
        </w:rPr>
        <w:t>..........................................................................</w:t>
      </w:r>
    </w:p>
    <w:p w:rsidR="00CD21CF" w:rsidRPr="000744D4" w:rsidRDefault="00CD21CF" w:rsidP="00CD21CF">
      <w:pPr>
        <w:suppressAutoHyphens w:val="0"/>
        <w:rPr>
          <w:rFonts w:cs="Arial"/>
          <w:szCs w:val="24"/>
          <w:lang w:eastAsia="pl-PL"/>
        </w:rPr>
      </w:pPr>
      <w:r w:rsidRPr="000744D4">
        <w:rPr>
          <w:rFonts w:cs="Arial"/>
          <w:szCs w:val="24"/>
          <w:lang w:eastAsia="pl-PL"/>
        </w:rPr>
        <w:t xml:space="preserve">      (nazwa uczelni i jednostki organizacyjnej)</w:t>
      </w:r>
    </w:p>
    <w:p w:rsidR="00CD21CF" w:rsidRPr="00645C0B" w:rsidRDefault="00CD21CF" w:rsidP="00CD21CF">
      <w:pPr>
        <w:suppressAutoHyphens w:val="0"/>
        <w:rPr>
          <w:rFonts w:cs="Arial"/>
          <w:sz w:val="16"/>
          <w:szCs w:val="16"/>
          <w:lang w:eastAsia="pl-PL"/>
        </w:rPr>
      </w:pPr>
    </w:p>
    <w:p w:rsidR="00CD21CF" w:rsidRPr="00645C0B" w:rsidRDefault="00CD21CF" w:rsidP="00CD21CF">
      <w:pPr>
        <w:suppressAutoHyphens w:val="0"/>
        <w:rPr>
          <w:rFonts w:cs="Arial"/>
          <w:b/>
          <w:sz w:val="20"/>
          <w:lang w:eastAsia="pl-PL"/>
        </w:rPr>
      </w:pPr>
    </w:p>
    <w:p w:rsidR="00CD21CF" w:rsidRPr="008924E5" w:rsidRDefault="00CD21CF" w:rsidP="00F15766">
      <w:pPr>
        <w:pStyle w:val="Nagwek3"/>
      </w:pPr>
      <w:bookmarkStart w:id="125" w:name="_Toc89250720"/>
      <w:bookmarkStart w:id="126" w:name="_Toc89417982"/>
      <w:r w:rsidRPr="008924E5">
        <w:t>SPIS</w:t>
      </w:r>
      <w:r w:rsidRPr="008924E5">
        <w:rPr>
          <w:rStyle w:val="Nagwek2Znak"/>
          <w:rFonts w:cs="Arial"/>
          <w:b/>
          <w:bCs/>
        </w:rPr>
        <w:t xml:space="preserve"> </w:t>
      </w:r>
      <w:r w:rsidRPr="008924E5">
        <w:t>ZDAWCZO-ODBIORCZY AKT OSOBOWYCH STUDENTÓW NR...........</w:t>
      </w:r>
      <w:bookmarkEnd w:id="125"/>
      <w:bookmarkEnd w:id="126"/>
    </w:p>
    <w:p w:rsidR="00CD21CF" w:rsidRPr="00645C0B" w:rsidRDefault="00CD21CF" w:rsidP="00CD21CF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51"/>
        <w:gridCol w:w="2036"/>
        <w:gridCol w:w="2751"/>
        <w:gridCol w:w="1524"/>
        <w:gridCol w:w="748"/>
        <w:gridCol w:w="887"/>
        <w:gridCol w:w="2048"/>
        <w:gridCol w:w="1741"/>
        <w:gridCol w:w="1398"/>
      </w:tblGrid>
      <w:tr w:rsidR="00CD21CF" w:rsidRPr="00645C0B" w:rsidTr="000744D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Lp.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Znak teczki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Numer archiwalny</w:t>
            </w:r>
          </w:p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akt osobowych</w:t>
            </w:r>
          </w:p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studenta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Tytuł teczki</w:t>
            </w:r>
          </w:p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lub tomu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Daty</w:t>
            </w:r>
          </w:p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skrajne</w:t>
            </w:r>
          </w:p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od</w:t>
            </w:r>
            <w:r w:rsidR="006F502D">
              <w:rPr>
                <w:rFonts w:cs="Arial"/>
                <w:b/>
                <w:szCs w:val="24"/>
                <w:lang w:eastAsia="pl-PL"/>
              </w:rPr>
              <w:t>-</w:t>
            </w:r>
            <w:r w:rsidRPr="000744D4">
              <w:rPr>
                <w:rFonts w:cs="Arial"/>
                <w:b/>
                <w:szCs w:val="24"/>
                <w:lang w:eastAsia="pl-PL"/>
              </w:rPr>
              <w:t>do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Kat. akt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Liczba teczek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Miejsce</w:t>
            </w:r>
          </w:p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przechowywania akt w Archiwum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Data zniszczenia</w:t>
            </w:r>
          </w:p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lub przekazania</w:t>
            </w:r>
          </w:p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do Archiwum</w:t>
            </w:r>
          </w:p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Państwowego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</w:p>
          <w:p w:rsidR="00CD21CF" w:rsidRPr="000744D4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744D4">
              <w:rPr>
                <w:rFonts w:cs="Arial"/>
                <w:b/>
                <w:szCs w:val="24"/>
                <w:lang w:eastAsia="pl-PL"/>
              </w:rPr>
              <w:t>Uwagi</w:t>
            </w:r>
          </w:p>
        </w:tc>
      </w:tr>
      <w:tr w:rsidR="00CD21CF" w:rsidRPr="00645C0B" w:rsidTr="000744D4">
        <w:trPr>
          <w:trHeight w:val="3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</w:tr>
      <w:tr w:rsidR="00CD21CF" w:rsidRPr="00645C0B" w:rsidTr="000744D4">
        <w:trPr>
          <w:trHeight w:val="3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</w:tr>
      <w:tr w:rsidR="00CD21CF" w:rsidRPr="00645C0B" w:rsidTr="000744D4">
        <w:trPr>
          <w:trHeight w:val="3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</w:tr>
      <w:tr w:rsidR="000744D4" w:rsidRPr="00645C0B" w:rsidTr="000744D4">
        <w:trPr>
          <w:trHeight w:val="3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D4" w:rsidRPr="00645C0B" w:rsidRDefault="000744D4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D4" w:rsidRPr="00645C0B" w:rsidRDefault="000744D4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4" w:rsidRPr="00645C0B" w:rsidRDefault="000744D4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D4" w:rsidRPr="00645C0B" w:rsidRDefault="000744D4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D4" w:rsidRPr="00645C0B" w:rsidRDefault="000744D4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D4" w:rsidRPr="00645C0B" w:rsidRDefault="000744D4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D4" w:rsidRPr="00645C0B" w:rsidRDefault="000744D4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D4" w:rsidRPr="00645C0B" w:rsidRDefault="000744D4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D4" w:rsidRPr="00645C0B" w:rsidRDefault="000744D4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4" w:rsidRPr="00645C0B" w:rsidRDefault="000744D4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</w:tr>
      <w:tr w:rsidR="000744D4" w:rsidRPr="00645C0B" w:rsidTr="000744D4">
        <w:trPr>
          <w:trHeight w:val="3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D4" w:rsidRPr="00645C0B" w:rsidRDefault="000744D4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D4" w:rsidRPr="00645C0B" w:rsidRDefault="000744D4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4" w:rsidRPr="00645C0B" w:rsidRDefault="000744D4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D4" w:rsidRPr="00645C0B" w:rsidRDefault="000744D4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D4" w:rsidRPr="00645C0B" w:rsidRDefault="000744D4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D4" w:rsidRPr="00645C0B" w:rsidRDefault="000744D4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D4" w:rsidRPr="00645C0B" w:rsidRDefault="000744D4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D4" w:rsidRPr="00645C0B" w:rsidRDefault="000744D4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D4" w:rsidRPr="00645C0B" w:rsidRDefault="000744D4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4" w:rsidRPr="00645C0B" w:rsidRDefault="000744D4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</w:tr>
    </w:tbl>
    <w:p w:rsidR="00CD21CF" w:rsidRPr="00645C0B" w:rsidRDefault="00CD21CF" w:rsidP="00CD21CF">
      <w:pPr>
        <w:suppressAutoHyphens w:val="0"/>
        <w:spacing w:before="120" w:after="120"/>
        <w:rPr>
          <w:rFonts w:cs="Arial"/>
          <w:sz w:val="16"/>
          <w:szCs w:val="16"/>
          <w:lang w:eastAsia="pl-PL"/>
        </w:rPr>
      </w:pPr>
    </w:p>
    <w:p w:rsidR="00CD21CF" w:rsidRPr="000744D4" w:rsidRDefault="00CD21CF" w:rsidP="00CD21CF">
      <w:pPr>
        <w:tabs>
          <w:tab w:val="left" w:pos="765"/>
        </w:tabs>
        <w:suppressAutoHyphens w:val="0"/>
        <w:ind w:right="-31"/>
        <w:rPr>
          <w:rFonts w:cs="Arial"/>
          <w:szCs w:val="24"/>
          <w:lang w:eastAsia="pl-PL"/>
        </w:rPr>
      </w:pPr>
    </w:p>
    <w:p w:rsidR="00CD21CF" w:rsidRPr="000744D4" w:rsidRDefault="00CD21CF" w:rsidP="00CD21CF">
      <w:pPr>
        <w:suppressAutoHyphens w:val="0"/>
        <w:ind w:right="-31"/>
        <w:rPr>
          <w:rFonts w:cs="Arial"/>
          <w:szCs w:val="24"/>
          <w:lang w:eastAsia="pl-PL"/>
        </w:rPr>
      </w:pPr>
      <w:r w:rsidRPr="000744D4">
        <w:rPr>
          <w:rFonts w:cs="Arial"/>
          <w:szCs w:val="24"/>
          <w:lang w:eastAsia="pl-PL"/>
        </w:rPr>
        <w:t xml:space="preserve">    …………………………                       </w:t>
      </w:r>
      <w:r w:rsidR="004F21A6" w:rsidRPr="000744D4">
        <w:rPr>
          <w:rFonts w:cs="Arial"/>
          <w:szCs w:val="24"/>
          <w:lang w:eastAsia="pl-PL"/>
        </w:rPr>
        <w:t xml:space="preserve"> </w:t>
      </w:r>
      <w:r w:rsidR="009A01ED">
        <w:rPr>
          <w:rFonts w:cs="Arial"/>
          <w:szCs w:val="24"/>
          <w:lang w:eastAsia="pl-PL"/>
        </w:rPr>
        <w:t xml:space="preserve">          </w:t>
      </w:r>
      <w:r w:rsidRPr="000744D4">
        <w:rPr>
          <w:rFonts w:cs="Arial"/>
          <w:szCs w:val="24"/>
          <w:lang w:eastAsia="pl-PL"/>
        </w:rPr>
        <w:t xml:space="preserve">…………………………… </w:t>
      </w:r>
      <w:r w:rsidR="004F21A6" w:rsidRPr="000744D4">
        <w:rPr>
          <w:rFonts w:cs="Arial"/>
          <w:szCs w:val="24"/>
          <w:lang w:eastAsia="pl-PL"/>
        </w:rPr>
        <w:t xml:space="preserve">                   </w:t>
      </w:r>
      <w:r w:rsidR="000744D4" w:rsidRPr="000744D4">
        <w:rPr>
          <w:rFonts w:cs="Arial"/>
          <w:szCs w:val="24"/>
          <w:lang w:eastAsia="pl-PL"/>
        </w:rPr>
        <w:t xml:space="preserve">     </w:t>
      </w:r>
      <w:r w:rsidR="004F21A6" w:rsidRPr="000744D4">
        <w:rPr>
          <w:rFonts w:cs="Arial"/>
          <w:szCs w:val="24"/>
          <w:lang w:eastAsia="pl-PL"/>
        </w:rPr>
        <w:t xml:space="preserve">  </w:t>
      </w:r>
      <w:r w:rsidRPr="000744D4">
        <w:rPr>
          <w:rFonts w:cs="Arial"/>
          <w:szCs w:val="24"/>
          <w:lang w:eastAsia="pl-PL"/>
        </w:rPr>
        <w:t xml:space="preserve">……..………………………………………. </w:t>
      </w:r>
    </w:p>
    <w:p w:rsidR="009A01ED" w:rsidRDefault="00CD21CF" w:rsidP="000744D4">
      <w:pPr>
        <w:suppressAutoHyphens w:val="0"/>
        <w:spacing w:line="360" w:lineRule="auto"/>
        <w:ind w:right="-31"/>
        <w:rPr>
          <w:rFonts w:cs="Arial"/>
          <w:szCs w:val="24"/>
          <w:lang w:eastAsia="pl-PL"/>
        </w:rPr>
      </w:pPr>
      <w:r w:rsidRPr="000744D4">
        <w:rPr>
          <w:rFonts w:cs="Arial"/>
          <w:szCs w:val="24"/>
          <w:lang w:eastAsia="pl-PL"/>
        </w:rPr>
        <w:t>(imię, nazwisko i po</w:t>
      </w:r>
      <w:r w:rsidR="000744D4">
        <w:rPr>
          <w:rFonts w:cs="Arial"/>
          <w:szCs w:val="24"/>
          <w:lang w:eastAsia="pl-PL"/>
        </w:rPr>
        <w:t xml:space="preserve">dpis pracownika,        </w:t>
      </w:r>
      <w:r w:rsidRPr="000744D4">
        <w:rPr>
          <w:rFonts w:cs="Arial"/>
          <w:szCs w:val="24"/>
          <w:lang w:eastAsia="pl-PL"/>
        </w:rPr>
        <w:t>(imię, nazwisko i</w:t>
      </w:r>
      <w:r w:rsidR="000744D4">
        <w:rPr>
          <w:rFonts w:cs="Arial"/>
          <w:szCs w:val="24"/>
          <w:lang w:eastAsia="pl-PL"/>
        </w:rPr>
        <w:t xml:space="preserve"> podpis kierownika        </w:t>
      </w:r>
      <w:r w:rsidRPr="000744D4">
        <w:rPr>
          <w:rFonts w:cs="Arial"/>
          <w:szCs w:val="24"/>
          <w:lang w:eastAsia="pl-PL"/>
        </w:rPr>
        <w:t xml:space="preserve">    (imię, nazwisko i podpis archiwisty </w:t>
      </w:r>
      <w:r w:rsidR="009A01ED" w:rsidRPr="000744D4">
        <w:rPr>
          <w:rFonts w:cs="Arial"/>
          <w:szCs w:val="24"/>
          <w:lang w:eastAsia="pl-PL"/>
        </w:rPr>
        <w:t>przyjmującego</w:t>
      </w:r>
    </w:p>
    <w:p w:rsidR="000744D4" w:rsidRPr="009A01ED" w:rsidRDefault="00CD21CF" w:rsidP="009A01ED">
      <w:pPr>
        <w:suppressAutoHyphens w:val="0"/>
        <w:spacing w:line="360" w:lineRule="auto"/>
        <w:ind w:right="-31"/>
        <w:rPr>
          <w:rStyle w:val="Nagwek2Znak"/>
          <w:rFonts w:eastAsia="Times New Roman" w:cs="Arial"/>
          <w:b w:val="0"/>
          <w:bCs w:val="0"/>
          <w:color w:val="auto"/>
          <w:szCs w:val="24"/>
          <w:lang w:eastAsia="pl-PL"/>
        </w:rPr>
      </w:pPr>
      <w:r w:rsidRPr="000744D4">
        <w:rPr>
          <w:rFonts w:cs="Arial"/>
          <w:szCs w:val="24"/>
          <w:lang w:eastAsia="pl-PL"/>
        </w:rPr>
        <w:t xml:space="preserve">który przygotował spis)         </w:t>
      </w:r>
      <w:r w:rsidR="000744D4" w:rsidRPr="000744D4">
        <w:rPr>
          <w:rFonts w:cs="Arial"/>
          <w:szCs w:val="24"/>
          <w:lang w:eastAsia="pl-PL"/>
        </w:rPr>
        <w:t xml:space="preserve">   </w:t>
      </w:r>
      <w:r w:rsidRPr="000744D4">
        <w:rPr>
          <w:rFonts w:cs="Arial"/>
          <w:szCs w:val="24"/>
          <w:lang w:eastAsia="pl-PL"/>
        </w:rPr>
        <w:t xml:space="preserve">   </w:t>
      </w:r>
      <w:r w:rsidR="004F21A6" w:rsidRPr="000744D4">
        <w:rPr>
          <w:rFonts w:cs="Arial"/>
          <w:szCs w:val="24"/>
          <w:lang w:eastAsia="pl-PL"/>
        </w:rPr>
        <w:t xml:space="preserve"> </w:t>
      </w:r>
      <w:r w:rsidR="009A01ED">
        <w:rPr>
          <w:rFonts w:cs="Arial"/>
          <w:szCs w:val="24"/>
          <w:lang w:eastAsia="pl-PL"/>
        </w:rPr>
        <w:t xml:space="preserve">               </w:t>
      </w:r>
      <w:r w:rsidRPr="000744D4">
        <w:rPr>
          <w:rFonts w:cs="Arial"/>
          <w:szCs w:val="24"/>
          <w:lang w:eastAsia="pl-PL"/>
        </w:rPr>
        <w:t xml:space="preserve">jednostki organizacyjnej)  </w:t>
      </w:r>
      <w:r w:rsidR="000744D4">
        <w:rPr>
          <w:rFonts w:cs="Arial"/>
          <w:szCs w:val="24"/>
          <w:lang w:eastAsia="pl-PL"/>
        </w:rPr>
        <w:t xml:space="preserve">                   </w:t>
      </w:r>
      <w:r w:rsidR="009A01ED">
        <w:rPr>
          <w:rFonts w:cs="Arial"/>
          <w:szCs w:val="24"/>
          <w:lang w:eastAsia="pl-PL"/>
        </w:rPr>
        <w:t xml:space="preserve">    </w:t>
      </w:r>
      <w:r w:rsidR="000744D4">
        <w:rPr>
          <w:rFonts w:cs="Arial"/>
          <w:szCs w:val="24"/>
          <w:lang w:eastAsia="pl-PL"/>
        </w:rPr>
        <w:t xml:space="preserve"> </w:t>
      </w:r>
      <w:r w:rsidR="004F21A6" w:rsidRPr="000744D4">
        <w:rPr>
          <w:rFonts w:cs="Arial"/>
          <w:szCs w:val="24"/>
          <w:lang w:eastAsia="pl-PL"/>
        </w:rPr>
        <w:t xml:space="preserve"> </w:t>
      </w:r>
      <w:r w:rsidRPr="000744D4">
        <w:rPr>
          <w:rFonts w:cs="Arial"/>
          <w:szCs w:val="24"/>
          <w:lang w:eastAsia="pl-PL"/>
        </w:rPr>
        <w:t>dokumentację oraz data przyjęcia akt do archiwum)</w:t>
      </w:r>
      <w:bookmarkStart w:id="127" w:name="_Toc89417983"/>
    </w:p>
    <w:bookmarkEnd w:id="127"/>
    <w:p w:rsidR="006F502D" w:rsidRDefault="006F502D">
      <w:pPr>
        <w:suppressAutoHyphens w:val="0"/>
        <w:spacing w:after="200" w:line="276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6F502D" w:rsidRPr="003306B6" w:rsidRDefault="006F502D" w:rsidP="006F502D">
      <w:pPr>
        <w:jc w:val="right"/>
        <w:rPr>
          <w:rFonts w:cs="Arial"/>
        </w:rPr>
      </w:pPr>
      <w:r>
        <w:rPr>
          <w:rFonts w:cs="Arial"/>
        </w:rPr>
        <w:t xml:space="preserve">Zał. nr 5 </w:t>
      </w:r>
      <w:r w:rsidRPr="003306B6">
        <w:rPr>
          <w:rFonts w:cs="Arial"/>
        </w:rPr>
        <w:t xml:space="preserve">do </w:t>
      </w:r>
      <w:r w:rsidRPr="00592DD3">
        <w:rPr>
          <w:rFonts w:cs="Arial"/>
          <w:szCs w:val="24"/>
          <w:lang w:eastAsia="pl-PL"/>
        </w:rPr>
        <w:t xml:space="preserve">Instrukcji o </w:t>
      </w:r>
      <w:r>
        <w:rPr>
          <w:rFonts w:cs="Arial"/>
          <w:szCs w:val="24"/>
          <w:lang w:eastAsia="pl-PL"/>
        </w:rPr>
        <w:t>o</w:t>
      </w:r>
      <w:r w:rsidRPr="00592DD3">
        <w:rPr>
          <w:rFonts w:cs="Arial"/>
          <w:szCs w:val="24"/>
          <w:lang w:eastAsia="pl-PL"/>
        </w:rPr>
        <w:t xml:space="preserve">rganizacji i </w:t>
      </w:r>
      <w:r>
        <w:rPr>
          <w:rFonts w:cs="Arial"/>
          <w:szCs w:val="24"/>
          <w:lang w:eastAsia="pl-PL"/>
        </w:rPr>
        <w:t>z</w:t>
      </w:r>
      <w:r w:rsidRPr="00592DD3">
        <w:rPr>
          <w:rFonts w:cs="Arial"/>
          <w:szCs w:val="24"/>
          <w:lang w:eastAsia="pl-PL"/>
        </w:rPr>
        <w:t xml:space="preserve">akresie </w:t>
      </w:r>
      <w:r>
        <w:rPr>
          <w:rFonts w:cs="Arial"/>
          <w:szCs w:val="24"/>
          <w:lang w:eastAsia="pl-PL"/>
        </w:rPr>
        <w:t>d</w:t>
      </w:r>
      <w:r w:rsidRPr="00592DD3">
        <w:rPr>
          <w:rFonts w:cs="Arial"/>
          <w:szCs w:val="24"/>
          <w:lang w:eastAsia="pl-PL"/>
        </w:rPr>
        <w:t>ziałania Archiwum PCz</w:t>
      </w:r>
      <w:r w:rsidRPr="003306B6">
        <w:rPr>
          <w:rFonts w:cs="Arial"/>
        </w:rPr>
        <w:t xml:space="preserve"> </w:t>
      </w:r>
    </w:p>
    <w:p w:rsidR="00CD21CF" w:rsidRPr="009A01ED" w:rsidRDefault="006F502D" w:rsidP="006F502D">
      <w:pPr>
        <w:suppressAutoHyphens w:val="0"/>
        <w:spacing w:line="360" w:lineRule="auto"/>
        <w:ind w:right="-31"/>
        <w:jc w:val="right"/>
        <w:rPr>
          <w:rFonts w:cs="Arial"/>
          <w:sz w:val="20"/>
          <w:szCs w:val="16"/>
          <w:lang w:eastAsia="pl-PL"/>
        </w:rPr>
      </w:pPr>
      <w:r w:rsidRPr="000803A9">
        <w:rPr>
          <w:rFonts w:eastAsia="Calibri"/>
        </w:rPr>
        <w:t>(Zarządzeni</w:t>
      </w:r>
      <w:r w:rsidR="009F5B35">
        <w:rPr>
          <w:rFonts w:eastAsia="Calibri"/>
        </w:rPr>
        <w:t>e</w:t>
      </w:r>
      <w:r w:rsidRPr="000803A9">
        <w:rPr>
          <w:rFonts w:eastAsia="Calibri"/>
        </w:rPr>
        <w:t xml:space="preserve"> nr 2</w:t>
      </w:r>
      <w:r>
        <w:rPr>
          <w:rFonts w:eastAsia="Calibri"/>
        </w:rPr>
        <w:t>20</w:t>
      </w:r>
      <w:r w:rsidRPr="000803A9">
        <w:rPr>
          <w:rFonts w:eastAsia="Calibri"/>
        </w:rPr>
        <w:t>/2021 Rektora PCz)</w:t>
      </w:r>
    </w:p>
    <w:p w:rsidR="00CD21CF" w:rsidRPr="009A01ED" w:rsidRDefault="00CD21CF" w:rsidP="009A01ED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9A01ED">
        <w:rPr>
          <w:rFonts w:cs="Arial"/>
          <w:szCs w:val="24"/>
          <w:lang w:eastAsia="pl-PL"/>
        </w:rPr>
        <w:t>..........................................................................</w:t>
      </w:r>
    </w:p>
    <w:p w:rsidR="00CD21CF" w:rsidRPr="009A01ED" w:rsidRDefault="00CD21CF" w:rsidP="00CD21CF">
      <w:pPr>
        <w:suppressAutoHyphens w:val="0"/>
        <w:rPr>
          <w:rFonts w:cs="Arial"/>
          <w:szCs w:val="24"/>
          <w:lang w:eastAsia="pl-PL"/>
        </w:rPr>
      </w:pPr>
      <w:r w:rsidRPr="009A01ED">
        <w:rPr>
          <w:rFonts w:cs="Arial"/>
          <w:szCs w:val="24"/>
          <w:lang w:eastAsia="pl-PL"/>
        </w:rPr>
        <w:t xml:space="preserve">    (nazwa uczelni i jednostki organizacyjnej)</w:t>
      </w:r>
    </w:p>
    <w:p w:rsidR="00CD21CF" w:rsidRPr="00645C0B" w:rsidRDefault="00CD21CF" w:rsidP="00CD21CF">
      <w:pPr>
        <w:suppressAutoHyphens w:val="0"/>
        <w:rPr>
          <w:rFonts w:cs="Arial"/>
          <w:sz w:val="16"/>
          <w:szCs w:val="16"/>
          <w:lang w:eastAsia="pl-PL"/>
        </w:rPr>
      </w:pPr>
    </w:p>
    <w:p w:rsidR="00CD21CF" w:rsidRPr="00645C0B" w:rsidRDefault="00CD21CF" w:rsidP="00CD21CF">
      <w:pPr>
        <w:suppressAutoHyphens w:val="0"/>
        <w:rPr>
          <w:rFonts w:cs="Arial"/>
          <w:b/>
          <w:sz w:val="20"/>
          <w:lang w:eastAsia="pl-PL"/>
        </w:rPr>
      </w:pPr>
    </w:p>
    <w:p w:rsidR="00CD21CF" w:rsidRPr="00645C0B" w:rsidRDefault="00CD21CF" w:rsidP="00F15766">
      <w:pPr>
        <w:pStyle w:val="Nagwek3"/>
      </w:pPr>
      <w:bookmarkStart w:id="128" w:name="_Toc89417984"/>
      <w:r w:rsidRPr="00645C0B">
        <w:t>SPIS ZDAWCZO-ODBIORCZY DOKUMENTACJI TECHNICZNEJ NR........</w:t>
      </w:r>
      <w:bookmarkEnd w:id="128"/>
    </w:p>
    <w:p w:rsidR="00CD21CF" w:rsidRPr="00645C0B" w:rsidRDefault="00CD21CF" w:rsidP="00CD21CF">
      <w:pPr>
        <w:rPr>
          <w:rFonts w:cs="Arial"/>
        </w:rPr>
      </w:pPr>
    </w:p>
    <w:tbl>
      <w:tblPr>
        <w:tblW w:w="15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"/>
        <w:gridCol w:w="1559"/>
        <w:gridCol w:w="1063"/>
        <w:gridCol w:w="1169"/>
        <w:gridCol w:w="1042"/>
        <w:gridCol w:w="1057"/>
        <w:gridCol w:w="1633"/>
        <w:gridCol w:w="1813"/>
        <w:gridCol w:w="1514"/>
        <w:gridCol w:w="2190"/>
        <w:gridCol w:w="1024"/>
      </w:tblGrid>
      <w:tr w:rsidR="009A01ED" w:rsidRPr="00645C0B" w:rsidTr="009A01ED">
        <w:trPr>
          <w:trHeight w:val="338"/>
          <w:jc w:val="center"/>
        </w:trPr>
        <w:tc>
          <w:tcPr>
            <w:tcW w:w="567" w:type="dxa"/>
            <w:vMerge w:val="restart"/>
          </w:tcPr>
          <w:p w:rsidR="00CD21CF" w:rsidRPr="009A01ED" w:rsidRDefault="00CD21CF" w:rsidP="009A01ED">
            <w:pPr>
              <w:suppressAutoHyphens w:val="0"/>
              <w:spacing w:line="360" w:lineRule="auto"/>
              <w:ind w:left="-56"/>
              <w:jc w:val="left"/>
              <w:rPr>
                <w:rFonts w:cs="Arial"/>
                <w:b/>
                <w:szCs w:val="24"/>
                <w:lang w:eastAsia="pl-PL"/>
              </w:rPr>
            </w:pPr>
            <w:r w:rsidRPr="009A01ED">
              <w:rPr>
                <w:rFonts w:cs="Arial"/>
                <w:b/>
                <w:szCs w:val="24"/>
                <w:lang w:eastAsia="pl-PL"/>
              </w:rPr>
              <w:t>Lp</w:t>
            </w:r>
            <w:r w:rsidR="009A01ED">
              <w:rPr>
                <w:rFonts w:cs="Arial"/>
                <w:b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vMerge w:val="restart"/>
          </w:tcPr>
          <w:p w:rsidR="00CD21CF" w:rsidRPr="009A01ED" w:rsidRDefault="00CD21CF" w:rsidP="009A01ED">
            <w:pPr>
              <w:suppressAutoHyphens w:val="0"/>
              <w:spacing w:line="360" w:lineRule="auto"/>
              <w:jc w:val="left"/>
              <w:rPr>
                <w:rFonts w:cs="Arial"/>
                <w:b/>
                <w:szCs w:val="24"/>
                <w:lang w:eastAsia="pl-PL"/>
              </w:rPr>
            </w:pPr>
            <w:r w:rsidRPr="009A01ED">
              <w:rPr>
                <w:rFonts w:cs="Arial"/>
                <w:b/>
                <w:szCs w:val="24"/>
                <w:lang w:eastAsia="pl-PL"/>
              </w:rPr>
              <w:t>Sygn. dok. techn.</w:t>
            </w:r>
          </w:p>
        </w:tc>
        <w:tc>
          <w:tcPr>
            <w:tcW w:w="1559" w:type="dxa"/>
            <w:vMerge w:val="restart"/>
          </w:tcPr>
          <w:p w:rsidR="00CD21CF" w:rsidRPr="009A01ED" w:rsidRDefault="009A01ED" w:rsidP="009A01ED">
            <w:pPr>
              <w:suppressAutoHyphens w:val="0"/>
              <w:spacing w:line="360" w:lineRule="auto"/>
              <w:jc w:val="left"/>
              <w:rPr>
                <w:rFonts w:cs="Arial"/>
                <w:b/>
                <w:szCs w:val="24"/>
                <w:lang w:eastAsia="pl-PL"/>
              </w:rPr>
            </w:pPr>
            <w:r>
              <w:rPr>
                <w:rFonts w:cs="Arial"/>
                <w:b/>
                <w:szCs w:val="24"/>
                <w:lang w:eastAsia="pl-PL"/>
              </w:rPr>
              <w:t>Nazwa obiektu, lokalizacja i </w:t>
            </w:r>
            <w:r w:rsidR="00CD21CF" w:rsidRPr="009A01ED">
              <w:rPr>
                <w:rFonts w:cs="Arial"/>
                <w:b/>
                <w:szCs w:val="24"/>
                <w:lang w:eastAsia="pl-PL"/>
              </w:rPr>
              <w:t>tytuły jego projektów</w:t>
            </w:r>
          </w:p>
        </w:tc>
        <w:tc>
          <w:tcPr>
            <w:tcW w:w="1063" w:type="dxa"/>
            <w:vMerge w:val="restart"/>
          </w:tcPr>
          <w:p w:rsidR="00CD21CF" w:rsidRPr="009A01ED" w:rsidRDefault="00CD21CF" w:rsidP="009A01ED">
            <w:pPr>
              <w:suppressAutoHyphens w:val="0"/>
              <w:spacing w:line="360" w:lineRule="auto"/>
              <w:jc w:val="left"/>
              <w:rPr>
                <w:rFonts w:cs="Arial"/>
                <w:b/>
                <w:szCs w:val="24"/>
                <w:lang w:eastAsia="pl-PL"/>
              </w:rPr>
            </w:pPr>
            <w:r w:rsidRPr="009A01ED">
              <w:rPr>
                <w:rFonts w:cs="Arial"/>
                <w:b/>
                <w:szCs w:val="24"/>
                <w:lang w:eastAsia="pl-PL"/>
              </w:rPr>
              <w:t>Branża</w:t>
            </w:r>
          </w:p>
        </w:tc>
        <w:tc>
          <w:tcPr>
            <w:tcW w:w="1169" w:type="dxa"/>
            <w:vMerge w:val="restart"/>
          </w:tcPr>
          <w:p w:rsidR="00CD21CF" w:rsidRPr="009A01ED" w:rsidRDefault="00CD21CF" w:rsidP="009A01ED">
            <w:pPr>
              <w:suppressAutoHyphens w:val="0"/>
              <w:spacing w:line="360" w:lineRule="auto"/>
              <w:jc w:val="left"/>
              <w:rPr>
                <w:rFonts w:cs="Arial"/>
                <w:b/>
                <w:szCs w:val="24"/>
                <w:lang w:eastAsia="pl-PL"/>
              </w:rPr>
            </w:pPr>
            <w:r w:rsidRPr="009A01ED">
              <w:rPr>
                <w:rFonts w:cs="Arial"/>
                <w:b/>
                <w:szCs w:val="24"/>
                <w:lang w:eastAsia="pl-PL"/>
              </w:rPr>
              <w:t>Stadium</w:t>
            </w:r>
          </w:p>
        </w:tc>
        <w:tc>
          <w:tcPr>
            <w:tcW w:w="2099" w:type="dxa"/>
            <w:gridSpan w:val="2"/>
          </w:tcPr>
          <w:p w:rsidR="00CD21CF" w:rsidRPr="009A01ED" w:rsidRDefault="00CD21CF" w:rsidP="009A01ED">
            <w:pPr>
              <w:suppressAutoHyphens w:val="0"/>
              <w:spacing w:line="360" w:lineRule="auto"/>
              <w:jc w:val="left"/>
              <w:rPr>
                <w:rFonts w:cs="Arial"/>
                <w:b/>
                <w:szCs w:val="24"/>
                <w:lang w:eastAsia="pl-PL"/>
              </w:rPr>
            </w:pPr>
            <w:r w:rsidRPr="009A01ED">
              <w:rPr>
                <w:rFonts w:cs="Arial"/>
                <w:b/>
                <w:szCs w:val="24"/>
                <w:lang w:eastAsia="pl-PL"/>
              </w:rPr>
              <w:t>Ilość</w:t>
            </w:r>
          </w:p>
        </w:tc>
        <w:tc>
          <w:tcPr>
            <w:tcW w:w="1633" w:type="dxa"/>
            <w:vMerge w:val="restart"/>
          </w:tcPr>
          <w:p w:rsidR="00CD21CF" w:rsidRPr="009A01ED" w:rsidRDefault="00CD21CF" w:rsidP="009A01ED">
            <w:pPr>
              <w:suppressAutoHyphens w:val="0"/>
              <w:spacing w:line="360" w:lineRule="auto"/>
              <w:jc w:val="left"/>
              <w:rPr>
                <w:rFonts w:cs="Arial"/>
                <w:b/>
                <w:szCs w:val="24"/>
                <w:lang w:eastAsia="pl-PL"/>
              </w:rPr>
            </w:pPr>
            <w:r w:rsidRPr="009A01ED">
              <w:rPr>
                <w:rFonts w:cs="Arial"/>
                <w:b/>
                <w:szCs w:val="24"/>
                <w:lang w:eastAsia="pl-PL"/>
              </w:rPr>
              <w:t xml:space="preserve">Nazwisko </w:t>
            </w:r>
            <w:r w:rsidRPr="009A01ED">
              <w:rPr>
                <w:rFonts w:cs="Arial"/>
                <w:b/>
                <w:szCs w:val="24"/>
                <w:lang w:eastAsia="pl-PL"/>
              </w:rPr>
              <w:br/>
              <w:t>projektanta</w:t>
            </w:r>
          </w:p>
        </w:tc>
        <w:tc>
          <w:tcPr>
            <w:tcW w:w="1813" w:type="dxa"/>
            <w:vMerge w:val="restart"/>
          </w:tcPr>
          <w:p w:rsidR="00CD21CF" w:rsidRPr="009A01ED" w:rsidRDefault="00CD21CF" w:rsidP="009A01ED">
            <w:pPr>
              <w:suppressAutoHyphens w:val="0"/>
              <w:spacing w:line="360" w:lineRule="auto"/>
              <w:jc w:val="left"/>
              <w:rPr>
                <w:rFonts w:cs="Arial"/>
                <w:b/>
                <w:szCs w:val="24"/>
                <w:lang w:eastAsia="pl-PL"/>
              </w:rPr>
            </w:pPr>
            <w:r w:rsidRPr="009A01ED">
              <w:rPr>
                <w:rFonts w:cs="Arial"/>
                <w:b/>
                <w:szCs w:val="24"/>
                <w:lang w:eastAsia="pl-PL"/>
              </w:rPr>
              <w:t>Data</w:t>
            </w:r>
          </w:p>
          <w:p w:rsidR="00CD21CF" w:rsidRPr="009A01ED" w:rsidRDefault="00CD21CF" w:rsidP="009A01ED">
            <w:pPr>
              <w:suppressAutoHyphens w:val="0"/>
              <w:spacing w:line="360" w:lineRule="auto"/>
              <w:jc w:val="left"/>
              <w:rPr>
                <w:rFonts w:cs="Arial"/>
                <w:b/>
                <w:szCs w:val="24"/>
                <w:lang w:eastAsia="pl-PL"/>
              </w:rPr>
            </w:pPr>
            <w:r w:rsidRPr="009A01ED">
              <w:rPr>
                <w:rFonts w:cs="Arial"/>
                <w:b/>
                <w:szCs w:val="24"/>
                <w:lang w:eastAsia="pl-PL"/>
              </w:rPr>
              <w:t>zakończenia opracowania projektu</w:t>
            </w:r>
          </w:p>
        </w:tc>
        <w:tc>
          <w:tcPr>
            <w:tcW w:w="1514" w:type="dxa"/>
            <w:vMerge w:val="restart"/>
          </w:tcPr>
          <w:p w:rsidR="00CD21CF" w:rsidRPr="009A01ED" w:rsidRDefault="00CD21CF" w:rsidP="009A01ED">
            <w:pPr>
              <w:suppressAutoHyphens w:val="0"/>
              <w:spacing w:line="360" w:lineRule="auto"/>
              <w:jc w:val="left"/>
              <w:rPr>
                <w:rFonts w:cs="Arial"/>
                <w:b/>
                <w:szCs w:val="24"/>
                <w:lang w:eastAsia="pl-PL"/>
              </w:rPr>
            </w:pPr>
            <w:r w:rsidRPr="009A01ED">
              <w:rPr>
                <w:rFonts w:cs="Arial"/>
                <w:b/>
                <w:szCs w:val="24"/>
                <w:lang w:eastAsia="pl-PL"/>
              </w:rPr>
              <w:t>Kategoria archiwalna</w:t>
            </w:r>
          </w:p>
        </w:tc>
        <w:tc>
          <w:tcPr>
            <w:tcW w:w="2190" w:type="dxa"/>
            <w:vMerge w:val="restart"/>
          </w:tcPr>
          <w:p w:rsidR="00CD21CF" w:rsidRPr="009A01ED" w:rsidRDefault="00CD21CF" w:rsidP="009A01ED">
            <w:pPr>
              <w:suppressAutoHyphens w:val="0"/>
              <w:spacing w:line="360" w:lineRule="auto"/>
              <w:jc w:val="left"/>
              <w:rPr>
                <w:rFonts w:cs="Arial"/>
                <w:b/>
                <w:szCs w:val="24"/>
                <w:lang w:eastAsia="pl-PL"/>
              </w:rPr>
            </w:pPr>
            <w:r w:rsidRPr="009A01ED">
              <w:rPr>
                <w:rFonts w:cs="Arial"/>
                <w:b/>
                <w:szCs w:val="24"/>
                <w:lang w:eastAsia="pl-PL"/>
              </w:rPr>
              <w:t>Miejsce</w:t>
            </w:r>
          </w:p>
          <w:p w:rsidR="00CD21CF" w:rsidRPr="009A01ED" w:rsidRDefault="00CD21CF" w:rsidP="009A01ED">
            <w:pPr>
              <w:suppressAutoHyphens w:val="0"/>
              <w:spacing w:line="360" w:lineRule="auto"/>
              <w:jc w:val="left"/>
              <w:rPr>
                <w:rFonts w:cs="Arial"/>
                <w:b/>
                <w:szCs w:val="24"/>
                <w:lang w:eastAsia="pl-PL"/>
              </w:rPr>
            </w:pPr>
            <w:r w:rsidRPr="009A01ED">
              <w:rPr>
                <w:rFonts w:cs="Arial"/>
                <w:b/>
                <w:szCs w:val="24"/>
                <w:lang w:eastAsia="pl-PL"/>
              </w:rPr>
              <w:t>przechowywania akt w Archiwum</w:t>
            </w:r>
          </w:p>
        </w:tc>
        <w:tc>
          <w:tcPr>
            <w:tcW w:w="1024" w:type="dxa"/>
            <w:vMerge w:val="restart"/>
          </w:tcPr>
          <w:p w:rsidR="00CD21CF" w:rsidRPr="009A01ED" w:rsidRDefault="00CD21CF" w:rsidP="009A01ED">
            <w:pPr>
              <w:suppressAutoHyphens w:val="0"/>
              <w:spacing w:line="360" w:lineRule="auto"/>
              <w:jc w:val="left"/>
              <w:rPr>
                <w:rFonts w:cs="Arial"/>
                <w:b/>
                <w:szCs w:val="24"/>
                <w:lang w:eastAsia="pl-PL"/>
              </w:rPr>
            </w:pPr>
            <w:r w:rsidRPr="009A01ED">
              <w:rPr>
                <w:rFonts w:cs="Arial"/>
                <w:b/>
                <w:szCs w:val="24"/>
                <w:lang w:eastAsia="pl-PL"/>
              </w:rPr>
              <w:t>Uwagi</w:t>
            </w:r>
          </w:p>
        </w:tc>
      </w:tr>
      <w:tr w:rsidR="009A01ED" w:rsidRPr="00645C0B" w:rsidTr="009A01ED">
        <w:trPr>
          <w:trHeight w:val="377"/>
          <w:jc w:val="center"/>
        </w:trPr>
        <w:tc>
          <w:tcPr>
            <w:tcW w:w="567" w:type="dxa"/>
            <w:vMerge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caps/>
                <w:sz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caps/>
                <w:sz w:val="18"/>
                <w:lang w:eastAsia="pl-PL"/>
              </w:rPr>
            </w:pPr>
          </w:p>
        </w:tc>
        <w:tc>
          <w:tcPr>
            <w:tcW w:w="1559" w:type="dxa"/>
            <w:vMerge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caps/>
                <w:sz w:val="18"/>
                <w:lang w:eastAsia="pl-PL"/>
              </w:rPr>
            </w:pPr>
          </w:p>
        </w:tc>
        <w:tc>
          <w:tcPr>
            <w:tcW w:w="1063" w:type="dxa"/>
            <w:vMerge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caps/>
                <w:sz w:val="18"/>
                <w:lang w:eastAsia="pl-PL"/>
              </w:rPr>
            </w:pPr>
          </w:p>
        </w:tc>
        <w:tc>
          <w:tcPr>
            <w:tcW w:w="1169" w:type="dxa"/>
            <w:vMerge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caps/>
                <w:sz w:val="18"/>
                <w:lang w:eastAsia="pl-PL"/>
              </w:rPr>
            </w:pPr>
          </w:p>
        </w:tc>
        <w:tc>
          <w:tcPr>
            <w:tcW w:w="1042" w:type="dxa"/>
          </w:tcPr>
          <w:p w:rsidR="00CD21CF" w:rsidRPr="009A01ED" w:rsidRDefault="00CD21CF" w:rsidP="009A01ED">
            <w:pPr>
              <w:suppressAutoHyphens w:val="0"/>
              <w:spacing w:line="360" w:lineRule="auto"/>
              <w:ind w:left="-19"/>
              <w:jc w:val="left"/>
              <w:rPr>
                <w:rFonts w:cs="Arial"/>
                <w:b/>
                <w:szCs w:val="24"/>
                <w:lang w:eastAsia="pl-PL"/>
              </w:rPr>
            </w:pPr>
            <w:r w:rsidRPr="009A01ED">
              <w:rPr>
                <w:rFonts w:cs="Arial"/>
                <w:b/>
                <w:szCs w:val="24"/>
                <w:lang w:eastAsia="pl-PL"/>
              </w:rPr>
              <w:t>teczek</w:t>
            </w:r>
          </w:p>
        </w:tc>
        <w:tc>
          <w:tcPr>
            <w:tcW w:w="1057" w:type="dxa"/>
          </w:tcPr>
          <w:p w:rsidR="00CD21CF" w:rsidRPr="009A01ED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9A01ED">
              <w:rPr>
                <w:rFonts w:cs="Arial"/>
                <w:b/>
                <w:szCs w:val="24"/>
                <w:lang w:eastAsia="pl-PL"/>
              </w:rPr>
              <w:t>matryc</w:t>
            </w:r>
          </w:p>
        </w:tc>
        <w:tc>
          <w:tcPr>
            <w:tcW w:w="1633" w:type="dxa"/>
            <w:vMerge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caps/>
                <w:sz w:val="18"/>
                <w:lang w:eastAsia="pl-PL"/>
              </w:rPr>
            </w:pPr>
          </w:p>
        </w:tc>
        <w:tc>
          <w:tcPr>
            <w:tcW w:w="1813" w:type="dxa"/>
            <w:vMerge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caps/>
                <w:sz w:val="18"/>
                <w:lang w:eastAsia="pl-PL"/>
              </w:rPr>
            </w:pPr>
          </w:p>
        </w:tc>
        <w:tc>
          <w:tcPr>
            <w:tcW w:w="1514" w:type="dxa"/>
            <w:vMerge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caps/>
                <w:sz w:val="18"/>
                <w:lang w:eastAsia="pl-PL"/>
              </w:rPr>
            </w:pPr>
          </w:p>
        </w:tc>
        <w:tc>
          <w:tcPr>
            <w:tcW w:w="2190" w:type="dxa"/>
            <w:vMerge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caps/>
                <w:sz w:val="18"/>
                <w:lang w:eastAsia="pl-PL"/>
              </w:rPr>
            </w:pPr>
          </w:p>
        </w:tc>
        <w:tc>
          <w:tcPr>
            <w:tcW w:w="1024" w:type="dxa"/>
            <w:vMerge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caps/>
                <w:sz w:val="18"/>
                <w:lang w:eastAsia="pl-PL"/>
              </w:rPr>
            </w:pPr>
          </w:p>
        </w:tc>
      </w:tr>
      <w:tr w:rsidR="009A01ED" w:rsidRPr="00645C0B" w:rsidTr="009A01ED">
        <w:trPr>
          <w:trHeight w:val="323"/>
          <w:jc w:val="center"/>
        </w:trPr>
        <w:tc>
          <w:tcPr>
            <w:tcW w:w="567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169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633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190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</w:tr>
      <w:tr w:rsidR="009A01ED" w:rsidRPr="00645C0B" w:rsidTr="009A01ED">
        <w:trPr>
          <w:trHeight w:val="323"/>
          <w:jc w:val="center"/>
        </w:trPr>
        <w:tc>
          <w:tcPr>
            <w:tcW w:w="567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992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59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63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169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42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57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33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813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14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90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24" w:type="dxa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</w:tr>
      <w:tr w:rsidR="009A01ED" w:rsidRPr="00645C0B" w:rsidTr="009A01ED">
        <w:trPr>
          <w:trHeight w:val="323"/>
          <w:jc w:val="center"/>
        </w:trPr>
        <w:tc>
          <w:tcPr>
            <w:tcW w:w="567" w:type="dxa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992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59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63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169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42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57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33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813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14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90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24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</w:tr>
      <w:tr w:rsidR="009A01ED" w:rsidRPr="00645C0B" w:rsidTr="009A01ED">
        <w:trPr>
          <w:trHeight w:val="323"/>
          <w:jc w:val="center"/>
        </w:trPr>
        <w:tc>
          <w:tcPr>
            <w:tcW w:w="567" w:type="dxa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992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59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63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169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42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57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33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813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14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90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24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</w:tr>
      <w:tr w:rsidR="009A01ED" w:rsidRPr="00645C0B" w:rsidTr="009A01ED">
        <w:trPr>
          <w:trHeight w:val="323"/>
          <w:jc w:val="center"/>
        </w:trPr>
        <w:tc>
          <w:tcPr>
            <w:tcW w:w="567" w:type="dxa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992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59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63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169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42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57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33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813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514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90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024" w:type="dxa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</w:tr>
    </w:tbl>
    <w:p w:rsidR="00CD21CF" w:rsidRPr="00645C0B" w:rsidRDefault="00CD21CF" w:rsidP="00CD21CF">
      <w:pPr>
        <w:suppressAutoHyphens w:val="0"/>
        <w:spacing w:before="120" w:after="120"/>
        <w:rPr>
          <w:rFonts w:cs="Arial"/>
          <w:sz w:val="16"/>
          <w:szCs w:val="16"/>
          <w:lang w:eastAsia="pl-PL"/>
        </w:rPr>
      </w:pPr>
    </w:p>
    <w:p w:rsidR="00CD21CF" w:rsidRPr="00645C0B" w:rsidRDefault="00CD21CF" w:rsidP="00CD21CF">
      <w:pPr>
        <w:tabs>
          <w:tab w:val="left" w:pos="765"/>
        </w:tabs>
        <w:suppressAutoHyphens w:val="0"/>
        <w:ind w:right="-31"/>
        <w:rPr>
          <w:rFonts w:cs="Arial"/>
          <w:sz w:val="16"/>
          <w:szCs w:val="16"/>
          <w:lang w:eastAsia="pl-PL"/>
        </w:rPr>
      </w:pPr>
    </w:p>
    <w:p w:rsidR="00CD21CF" w:rsidRPr="009A01ED" w:rsidRDefault="00CD21CF" w:rsidP="00CD21CF">
      <w:pPr>
        <w:suppressAutoHyphens w:val="0"/>
        <w:spacing w:line="360" w:lineRule="auto"/>
        <w:ind w:right="-31"/>
        <w:rPr>
          <w:rFonts w:cs="Arial"/>
          <w:szCs w:val="24"/>
          <w:lang w:eastAsia="pl-PL"/>
        </w:rPr>
      </w:pPr>
      <w:r w:rsidRPr="009A01ED">
        <w:rPr>
          <w:rFonts w:cs="Arial"/>
          <w:szCs w:val="24"/>
          <w:lang w:eastAsia="pl-PL"/>
        </w:rPr>
        <w:t xml:space="preserve">……………………………                      </w:t>
      </w:r>
      <w:r w:rsidR="000F3AA0" w:rsidRPr="009A01ED">
        <w:rPr>
          <w:rFonts w:cs="Arial"/>
          <w:szCs w:val="24"/>
          <w:lang w:eastAsia="pl-PL"/>
        </w:rPr>
        <w:t xml:space="preserve">  </w:t>
      </w:r>
      <w:r w:rsidR="009A01ED">
        <w:rPr>
          <w:rFonts w:cs="Arial"/>
          <w:szCs w:val="24"/>
          <w:lang w:eastAsia="pl-PL"/>
        </w:rPr>
        <w:t xml:space="preserve">          ………</w:t>
      </w:r>
      <w:r w:rsidRPr="009A01ED">
        <w:rPr>
          <w:rFonts w:cs="Arial"/>
          <w:szCs w:val="24"/>
          <w:lang w:eastAsia="pl-PL"/>
        </w:rPr>
        <w:t xml:space="preserve">……………………………    </w:t>
      </w:r>
      <w:r w:rsidR="000F3AA0" w:rsidRPr="009A01ED">
        <w:rPr>
          <w:rFonts w:cs="Arial"/>
          <w:szCs w:val="24"/>
          <w:lang w:eastAsia="pl-PL"/>
        </w:rPr>
        <w:t xml:space="preserve">            </w:t>
      </w:r>
      <w:r w:rsidR="009A01ED">
        <w:rPr>
          <w:rFonts w:cs="Arial"/>
          <w:szCs w:val="24"/>
          <w:lang w:eastAsia="pl-PL"/>
        </w:rPr>
        <w:t xml:space="preserve"> …...</w:t>
      </w:r>
      <w:r w:rsidRPr="009A01ED">
        <w:rPr>
          <w:rFonts w:cs="Arial"/>
          <w:szCs w:val="24"/>
          <w:lang w:eastAsia="pl-PL"/>
        </w:rPr>
        <w:t>…</w:t>
      </w:r>
      <w:r w:rsidR="009A01ED">
        <w:rPr>
          <w:rFonts w:cs="Arial"/>
          <w:szCs w:val="24"/>
          <w:lang w:eastAsia="pl-PL"/>
        </w:rPr>
        <w:t>…..</w:t>
      </w:r>
      <w:r w:rsidRPr="009A01ED">
        <w:rPr>
          <w:rFonts w:cs="Arial"/>
          <w:szCs w:val="24"/>
          <w:lang w:eastAsia="pl-PL"/>
        </w:rPr>
        <w:t xml:space="preserve">…..……………………………………….   </w:t>
      </w:r>
    </w:p>
    <w:p w:rsidR="00CD21CF" w:rsidRPr="009A01ED" w:rsidRDefault="00CD21CF" w:rsidP="00CD21CF">
      <w:pPr>
        <w:suppressAutoHyphens w:val="0"/>
        <w:spacing w:line="360" w:lineRule="auto"/>
        <w:ind w:right="-31"/>
        <w:rPr>
          <w:rFonts w:cs="Arial"/>
          <w:szCs w:val="24"/>
          <w:lang w:eastAsia="pl-PL"/>
        </w:rPr>
      </w:pPr>
      <w:r w:rsidRPr="009A01ED">
        <w:rPr>
          <w:rFonts w:cs="Arial"/>
          <w:szCs w:val="24"/>
          <w:lang w:eastAsia="pl-PL"/>
        </w:rPr>
        <w:t xml:space="preserve">(imię, nazwisko i podpis pracownika,            (imię, nazwisko i podpis kierownika           </w:t>
      </w:r>
      <w:r w:rsidR="000F3AA0" w:rsidRPr="009A01ED">
        <w:rPr>
          <w:rFonts w:cs="Arial"/>
          <w:szCs w:val="24"/>
          <w:lang w:eastAsia="pl-PL"/>
        </w:rPr>
        <w:t xml:space="preserve"> </w:t>
      </w:r>
      <w:r w:rsidRPr="009A01ED">
        <w:rPr>
          <w:rFonts w:cs="Arial"/>
          <w:szCs w:val="24"/>
          <w:lang w:eastAsia="pl-PL"/>
        </w:rPr>
        <w:t>(imię, nazwisko i podpis archiwisty przyjmującego</w:t>
      </w:r>
    </w:p>
    <w:p w:rsidR="00CD21CF" w:rsidRPr="009A01ED" w:rsidRDefault="00CD21CF" w:rsidP="00CD21CF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  <w:r w:rsidRPr="009A01ED">
        <w:rPr>
          <w:rFonts w:cs="Arial"/>
          <w:szCs w:val="24"/>
          <w:lang w:eastAsia="pl-PL"/>
        </w:rPr>
        <w:t xml:space="preserve">który przygotował spis)          </w:t>
      </w:r>
      <w:r w:rsidR="009A01ED">
        <w:rPr>
          <w:rFonts w:cs="Arial"/>
          <w:szCs w:val="24"/>
          <w:lang w:eastAsia="pl-PL"/>
        </w:rPr>
        <w:t xml:space="preserve">                 </w:t>
      </w:r>
      <w:r w:rsidRPr="009A01ED">
        <w:rPr>
          <w:rFonts w:cs="Arial"/>
          <w:szCs w:val="24"/>
          <w:lang w:eastAsia="pl-PL"/>
        </w:rPr>
        <w:t xml:space="preserve">  </w:t>
      </w:r>
      <w:r w:rsidR="009A01ED">
        <w:rPr>
          <w:rFonts w:cs="Arial"/>
          <w:szCs w:val="24"/>
          <w:lang w:eastAsia="pl-PL"/>
        </w:rPr>
        <w:t xml:space="preserve">   j</w:t>
      </w:r>
      <w:r w:rsidRPr="009A01ED">
        <w:rPr>
          <w:rFonts w:cs="Arial"/>
          <w:szCs w:val="24"/>
          <w:lang w:eastAsia="pl-PL"/>
        </w:rPr>
        <w:t xml:space="preserve">ednostki organizacyjnej)                     </w:t>
      </w:r>
      <w:r w:rsidR="009A01ED">
        <w:rPr>
          <w:rFonts w:cs="Arial"/>
          <w:szCs w:val="24"/>
          <w:lang w:eastAsia="pl-PL"/>
        </w:rPr>
        <w:t xml:space="preserve">       </w:t>
      </w:r>
      <w:r w:rsidRPr="009A01ED">
        <w:rPr>
          <w:rFonts w:cs="Arial"/>
          <w:szCs w:val="24"/>
          <w:lang w:eastAsia="pl-PL"/>
        </w:rPr>
        <w:t>dokumentację oraz data przyjęcia akt do archiwum)</w:t>
      </w:r>
    </w:p>
    <w:p w:rsidR="00CD21CF" w:rsidRPr="00645C0B" w:rsidRDefault="00CD21CF" w:rsidP="00CD21CF">
      <w:pPr>
        <w:suppressAutoHyphens w:val="0"/>
        <w:rPr>
          <w:rFonts w:cs="Arial"/>
          <w:szCs w:val="24"/>
          <w:lang w:eastAsia="pl-PL"/>
        </w:rPr>
      </w:pPr>
    </w:p>
    <w:p w:rsidR="006F502D" w:rsidRDefault="006F502D">
      <w:pPr>
        <w:suppressAutoHyphens w:val="0"/>
        <w:spacing w:after="200" w:line="276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6F502D" w:rsidRPr="003306B6" w:rsidRDefault="006F502D" w:rsidP="006F502D">
      <w:pPr>
        <w:jc w:val="right"/>
        <w:rPr>
          <w:rFonts w:cs="Arial"/>
        </w:rPr>
      </w:pPr>
      <w:r>
        <w:rPr>
          <w:rFonts w:cs="Arial"/>
        </w:rPr>
        <w:t xml:space="preserve">Zał. nr 6 </w:t>
      </w:r>
      <w:r w:rsidRPr="003306B6">
        <w:rPr>
          <w:rFonts w:cs="Arial"/>
        </w:rPr>
        <w:t xml:space="preserve">do </w:t>
      </w:r>
      <w:r w:rsidRPr="00592DD3">
        <w:rPr>
          <w:rFonts w:cs="Arial"/>
          <w:szCs w:val="24"/>
          <w:lang w:eastAsia="pl-PL"/>
        </w:rPr>
        <w:t xml:space="preserve">Instrukcji o </w:t>
      </w:r>
      <w:r>
        <w:rPr>
          <w:rFonts w:cs="Arial"/>
          <w:szCs w:val="24"/>
          <w:lang w:eastAsia="pl-PL"/>
        </w:rPr>
        <w:t>o</w:t>
      </w:r>
      <w:r w:rsidRPr="00592DD3">
        <w:rPr>
          <w:rFonts w:cs="Arial"/>
          <w:szCs w:val="24"/>
          <w:lang w:eastAsia="pl-PL"/>
        </w:rPr>
        <w:t xml:space="preserve">rganizacji i </w:t>
      </w:r>
      <w:r>
        <w:rPr>
          <w:rFonts w:cs="Arial"/>
          <w:szCs w:val="24"/>
          <w:lang w:eastAsia="pl-PL"/>
        </w:rPr>
        <w:t>z</w:t>
      </w:r>
      <w:r w:rsidRPr="00592DD3">
        <w:rPr>
          <w:rFonts w:cs="Arial"/>
          <w:szCs w:val="24"/>
          <w:lang w:eastAsia="pl-PL"/>
        </w:rPr>
        <w:t xml:space="preserve">akresie </w:t>
      </w:r>
      <w:r>
        <w:rPr>
          <w:rFonts w:cs="Arial"/>
          <w:szCs w:val="24"/>
          <w:lang w:eastAsia="pl-PL"/>
        </w:rPr>
        <w:t>d</w:t>
      </w:r>
      <w:r w:rsidRPr="00592DD3">
        <w:rPr>
          <w:rFonts w:cs="Arial"/>
          <w:szCs w:val="24"/>
          <w:lang w:eastAsia="pl-PL"/>
        </w:rPr>
        <w:t>ziałania Archiwum PCz</w:t>
      </w:r>
      <w:r w:rsidRPr="003306B6">
        <w:rPr>
          <w:rFonts w:cs="Arial"/>
        </w:rPr>
        <w:t xml:space="preserve"> </w:t>
      </w:r>
    </w:p>
    <w:p w:rsidR="00CD21CF" w:rsidRPr="00033841" w:rsidRDefault="006F502D" w:rsidP="006F502D">
      <w:pPr>
        <w:suppressAutoHyphens w:val="0"/>
        <w:spacing w:line="360" w:lineRule="auto"/>
        <w:jc w:val="right"/>
        <w:rPr>
          <w:rFonts w:cs="Arial"/>
          <w:szCs w:val="24"/>
          <w:lang w:eastAsia="pl-PL"/>
        </w:rPr>
      </w:pPr>
      <w:r w:rsidRPr="000803A9">
        <w:rPr>
          <w:rFonts w:eastAsia="Calibri"/>
        </w:rPr>
        <w:t>(Zarządzeni</w:t>
      </w:r>
      <w:r w:rsidR="009F5B35">
        <w:rPr>
          <w:rFonts w:eastAsia="Calibri"/>
        </w:rPr>
        <w:t>e</w:t>
      </w:r>
      <w:r w:rsidRPr="000803A9">
        <w:rPr>
          <w:rFonts w:eastAsia="Calibri"/>
        </w:rPr>
        <w:t xml:space="preserve"> nr 2</w:t>
      </w:r>
      <w:r>
        <w:rPr>
          <w:rFonts w:eastAsia="Calibri"/>
        </w:rPr>
        <w:t>20</w:t>
      </w:r>
      <w:r w:rsidRPr="000803A9">
        <w:rPr>
          <w:rFonts w:eastAsia="Calibri"/>
        </w:rPr>
        <w:t>/2021 Rektora PCz)</w:t>
      </w:r>
    </w:p>
    <w:p w:rsidR="009A01ED" w:rsidRPr="009A01ED" w:rsidRDefault="00CD21CF" w:rsidP="00033841">
      <w:pPr>
        <w:suppressAutoHyphens w:val="0"/>
        <w:spacing w:line="360" w:lineRule="auto"/>
        <w:ind w:left="-284"/>
        <w:rPr>
          <w:rFonts w:cs="Arial"/>
          <w:szCs w:val="24"/>
          <w:lang w:eastAsia="pl-PL"/>
        </w:rPr>
      </w:pPr>
      <w:r w:rsidRPr="009A01ED">
        <w:rPr>
          <w:rFonts w:cs="Arial"/>
          <w:szCs w:val="24"/>
          <w:lang w:eastAsia="pl-PL"/>
        </w:rPr>
        <w:t>...........................................</w:t>
      </w:r>
      <w:r w:rsidR="009A01ED" w:rsidRPr="009A01ED">
        <w:rPr>
          <w:rFonts w:cs="Arial"/>
          <w:szCs w:val="24"/>
          <w:lang w:eastAsia="pl-PL"/>
        </w:rPr>
        <w:t>...............................</w:t>
      </w:r>
    </w:p>
    <w:p w:rsidR="00CD21CF" w:rsidRPr="009A01ED" w:rsidRDefault="00CD21CF" w:rsidP="00033841">
      <w:pPr>
        <w:suppressAutoHyphens w:val="0"/>
        <w:spacing w:line="360" w:lineRule="auto"/>
        <w:ind w:left="-284"/>
        <w:rPr>
          <w:rFonts w:cs="Arial"/>
          <w:szCs w:val="24"/>
          <w:lang w:eastAsia="pl-PL"/>
        </w:rPr>
      </w:pPr>
      <w:r w:rsidRPr="009A01ED">
        <w:rPr>
          <w:rFonts w:cs="Arial"/>
          <w:szCs w:val="24"/>
          <w:lang w:eastAsia="pl-PL"/>
        </w:rPr>
        <w:t xml:space="preserve"> (nazwa uczelni i jednostki organizacyjnej)</w:t>
      </w:r>
    </w:p>
    <w:p w:rsidR="00CD21CF" w:rsidRPr="00645C0B" w:rsidRDefault="00CD21CF" w:rsidP="00033841">
      <w:pPr>
        <w:suppressAutoHyphens w:val="0"/>
        <w:spacing w:before="120" w:after="120" w:line="360" w:lineRule="auto"/>
        <w:rPr>
          <w:rFonts w:cs="Arial"/>
          <w:b/>
          <w:caps/>
          <w:sz w:val="20"/>
          <w:lang w:eastAsia="pl-PL"/>
        </w:rPr>
      </w:pPr>
    </w:p>
    <w:p w:rsidR="00CD21CF" w:rsidRPr="00645C0B" w:rsidRDefault="00CD21CF" w:rsidP="00F15766">
      <w:pPr>
        <w:pStyle w:val="Nagwek3"/>
      </w:pPr>
      <w:bookmarkStart w:id="129" w:name="_Toc89250724"/>
      <w:bookmarkStart w:id="130" w:name="_Toc89417986"/>
      <w:r w:rsidRPr="00F55846">
        <w:t>SPIS ZDAWCZO</w:t>
      </w:r>
      <w:r w:rsidRPr="00645C0B">
        <w:rPr>
          <w:rStyle w:val="Nagwek2Znak"/>
          <w:rFonts w:cs="Arial"/>
          <w:b/>
          <w:bCs/>
        </w:rPr>
        <w:t>-</w:t>
      </w:r>
      <w:r w:rsidRPr="00F55846">
        <w:t>ODBIORCZY INFORMATYCZNYCH NOŚNIKÓW DANYCH</w:t>
      </w:r>
      <w:r w:rsidRPr="00645C0B">
        <w:rPr>
          <w:rStyle w:val="Nagwek2Znak"/>
          <w:rFonts w:cs="Arial"/>
          <w:b/>
          <w:bCs/>
        </w:rPr>
        <w:t xml:space="preserve"> </w:t>
      </w:r>
      <w:r w:rsidRPr="00645C0B">
        <w:t>NR...........</w:t>
      </w:r>
      <w:bookmarkEnd w:id="129"/>
      <w:bookmarkEnd w:id="130"/>
    </w:p>
    <w:p w:rsidR="00CD21CF" w:rsidRPr="00645C0B" w:rsidRDefault="00CD21CF" w:rsidP="00CD21CF">
      <w:pPr>
        <w:suppressAutoHyphens w:val="0"/>
        <w:spacing w:before="120" w:after="120"/>
        <w:jc w:val="center"/>
        <w:rPr>
          <w:rFonts w:cs="Arial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850"/>
        <w:gridCol w:w="1134"/>
        <w:gridCol w:w="1560"/>
        <w:gridCol w:w="992"/>
        <w:gridCol w:w="992"/>
        <w:gridCol w:w="1134"/>
        <w:gridCol w:w="1134"/>
        <w:gridCol w:w="1985"/>
        <w:gridCol w:w="2652"/>
        <w:gridCol w:w="1071"/>
      </w:tblGrid>
      <w:tr w:rsidR="00CD21CF" w:rsidRPr="00645C0B" w:rsidTr="00033841">
        <w:trPr>
          <w:cantSplit/>
          <w:trHeight w:val="20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033841" w:rsidRDefault="00CD21CF" w:rsidP="00033841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033841" w:rsidRDefault="00CD21CF" w:rsidP="00033841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Oznaczenie nośnika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033841" w:rsidRDefault="00CD21CF" w:rsidP="00033841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Określenie typu nośnika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033841" w:rsidRDefault="00CD21CF" w:rsidP="00033841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 xml:space="preserve">Znak sprawy lub symbol klasyfikacyjny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033841" w:rsidRDefault="00CD21CF" w:rsidP="00033841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Oznaczenie roku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033841" w:rsidRDefault="00CD21CF" w:rsidP="00033841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Numer seryjny nośnika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033841" w:rsidRDefault="00CD21CF" w:rsidP="00033841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Liczba nośników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033841" w:rsidRDefault="00CD21CF" w:rsidP="00033841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Kategoria archiwalna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033841" w:rsidRDefault="00CD21CF" w:rsidP="00033841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Miejsce</w:t>
            </w:r>
          </w:p>
          <w:p w:rsidR="00CD21CF" w:rsidRPr="00033841" w:rsidRDefault="00CD21CF" w:rsidP="00033841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prze</w:t>
            </w:r>
            <w:r w:rsidR="007C7473" w:rsidRPr="00033841">
              <w:rPr>
                <w:rFonts w:cs="Arial"/>
                <w:b/>
                <w:szCs w:val="24"/>
                <w:lang w:eastAsia="pl-PL"/>
              </w:rPr>
              <w:t>chowywania w </w:t>
            </w:r>
            <w:r w:rsidRPr="00033841">
              <w:rPr>
                <w:rFonts w:cs="Arial"/>
                <w:b/>
                <w:szCs w:val="24"/>
                <w:lang w:eastAsia="pl-PL"/>
              </w:rPr>
              <w:t>Archiwum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033841" w:rsidRDefault="00CD21CF" w:rsidP="00033841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Data zniszczenia</w:t>
            </w:r>
          </w:p>
          <w:p w:rsidR="00CD21CF" w:rsidRPr="00033841" w:rsidRDefault="00CD21CF" w:rsidP="00033841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lub przekazania</w:t>
            </w:r>
          </w:p>
          <w:p w:rsidR="00CD21CF" w:rsidRPr="00033841" w:rsidRDefault="00CD21CF" w:rsidP="00033841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do Archiwum</w:t>
            </w:r>
          </w:p>
          <w:p w:rsidR="00CD21CF" w:rsidRPr="00033841" w:rsidRDefault="00CD21CF" w:rsidP="00033841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Państwowego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1CF" w:rsidRPr="00033841" w:rsidRDefault="00CD21CF" w:rsidP="00033841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</w:p>
          <w:p w:rsidR="00CD21CF" w:rsidRPr="00033841" w:rsidRDefault="00CD21CF" w:rsidP="00033841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Uwagi</w:t>
            </w:r>
          </w:p>
        </w:tc>
      </w:tr>
      <w:tr w:rsidR="00CD21CF" w:rsidRPr="00645C0B" w:rsidTr="00033841">
        <w:trPr>
          <w:trHeight w:val="3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</w:tr>
      <w:tr w:rsidR="00CD21CF" w:rsidRPr="00645C0B" w:rsidTr="00033841">
        <w:trPr>
          <w:trHeight w:val="3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</w:tr>
      <w:tr w:rsidR="00CD21CF" w:rsidRPr="00645C0B" w:rsidTr="00033841">
        <w:trPr>
          <w:trHeight w:val="3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</w:tr>
      <w:tr w:rsidR="00CD21CF" w:rsidRPr="00645C0B" w:rsidTr="00033841">
        <w:trPr>
          <w:trHeight w:val="3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645C0B" w:rsidRDefault="00CD21CF" w:rsidP="00CD21CF">
            <w:pPr>
              <w:suppressAutoHyphens w:val="0"/>
              <w:rPr>
                <w:rFonts w:cs="Arial"/>
                <w:caps/>
                <w:lang w:eastAsia="pl-PL"/>
              </w:rPr>
            </w:pPr>
          </w:p>
        </w:tc>
      </w:tr>
    </w:tbl>
    <w:p w:rsidR="00CD21CF" w:rsidRPr="00645C0B" w:rsidRDefault="00CD21CF" w:rsidP="00CD21CF">
      <w:pPr>
        <w:suppressAutoHyphens w:val="0"/>
        <w:spacing w:before="120" w:after="120"/>
        <w:rPr>
          <w:rFonts w:cs="Arial"/>
          <w:sz w:val="16"/>
          <w:szCs w:val="16"/>
          <w:lang w:eastAsia="pl-PL"/>
        </w:rPr>
      </w:pPr>
    </w:p>
    <w:p w:rsidR="00CD21CF" w:rsidRPr="00645C0B" w:rsidRDefault="00CD21CF" w:rsidP="00CD21CF">
      <w:pPr>
        <w:suppressAutoHyphens w:val="0"/>
        <w:spacing w:before="120" w:after="120"/>
        <w:rPr>
          <w:rFonts w:cs="Arial"/>
          <w:sz w:val="16"/>
          <w:szCs w:val="16"/>
          <w:lang w:eastAsia="pl-PL"/>
        </w:rPr>
      </w:pPr>
    </w:p>
    <w:p w:rsidR="00CD21CF" w:rsidRPr="00033841" w:rsidRDefault="00CD21CF" w:rsidP="00CD21CF">
      <w:pPr>
        <w:suppressAutoHyphens w:val="0"/>
        <w:spacing w:line="360" w:lineRule="auto"/>
        <w:ind w:right="-31"/>
        <w:rPr>
          <w:rFonts w:cs="Arial"/>
          <w:szCs w:val="24"/>
          <w:lang w:eastAsia="pl-PL"/>
        </w:rPr>
      </w:pPr>
      <w:r w:rsidRPr="00033841">
        <w:rPr>
          <w:rFonts w:cs="Arial"/>
          <w:szCs w:val="24"/>
          <w:lang w:eastAsia="pl-PL"/>
        </w:rPr>
        <w:t xml:space="preserve">……………………………                </w:t>
      </w:r>
      <w:r w:rsidR="00817B15" w:rsidRPr="00033841">
        <w:rPr>
          <w:rFonts w:cs="Arial"/>
          <w:szCs w:val="24"/>
          <w:lang w:eastAsia="pl-PL"/>
        </w:rPr>
        <w:t xml:space="preserve"> </w:t>
      </w:r>
      <w:r w:rsidR="00033841">
        <w:rPr>
          <w:rFonts w:cs="Arial"/>
          <w:szCs w:val="24"/>
          <w:lang w:eastAsia="pl-PL"/>
        </w:rPr>
        <w:t xml:space="preserve">               </w:t>
      </w:r>
      <w:r w:rsidR="00817B15" w:rsidRPr="00033841">
        <w:rPr>
          <w:rFonts w:cs="Arial"/>
          <w:szCs w:val="24"/>
          <w:lang w:eastAsia="pl-PL"/>
        </w:rPr>
        <w:t xml:space="preserve">     </w:t>
      </w:r>
      <w:r w:rsidRPr="00033841">
        <w:rPr>
          <w:rFonts w:cs="Arial"/>
          <w:szCs w:val="24"/>
          <w:lang w:eastAsia="pl-PL"/>
        </w:rPr>
        <w:t xml:space="preserve"> ……………………………     </w:t>
      </w:r>
      <w:r w:rsidR="00817B15" w:rsidRPr="00033841">
        <w:rPr>
          <w:rFonts w:cs="Arial"/>
          <w:szCs w:val="24"/>
          <w:lang w:eastAsia="pl-PL"/>
        </w:rPr>
        <w:t xml:space="preserve">                      </w:t>
      </w:r>
      <w:r w:rsidRPr="00033841">
        <w:rPr>
          <w:rFonts w:cs="Arial"/>
          <w:szCs w:val="24"/>
          <w:lang w:eastAsia="pl-PL"/>
        </w:rPr>
        <w:t xml:space="preserve">……..………………………………………. </w:t>
      </w:r>
    </w:p>
    <w:p w:rsidR="00CD21CF" w:rsidRPr="00033841" w:rsidRDefault="00CD21CF" w:rsidP="00CD21CF">
      <w:pPr>
        <w:suppressAutoHyphens w:val="0"/>
        <w:spacing w:line="360" w:lineRule="auto"/>
        <w:ind w:right="-31"/>
        <w:rPr>
          <w:rFonts w:cs="Arial"/>
          <w:szCs w:val="24"/>
          <w:lang w:eastAsia="pl-PL"/>
        </w:rPr>
      </w:pPr>
      <w:r w:rsidRPr="00033841">
        <w:rPr>
          <w:rFonts w:cs="Arial"/>
          <w:szCs w:val="24"/>
          <w:lang w:eastAsia="pl-PL"/>
        </w:rPr>
        <w:t xml:space="preserve">(imię, nazwisko i </w:t>
      </w:r>
      <w:r w:rsidR="00033841">
        <w:rPr>
          <w:rFonts w:cs="Arial"/>
          <w:szCs w:val="24"/>
          <w:lang w:eastAsia="pl-PL"/>
        </w:rPr>
        <w:t xml:space="preserve">podpis pracownika,           </w:t>
      </w:r>
      <w:r w:rsidRPr="00033841">
        <w:rPr>
          <w:rFonts w:cs="Arial"/>
          <w:szCs w:val="24"/>
          <w:lang w:eastAsia="pl-PL"/>
        </w:rPr>
        <w:t>(imię, nazw</w:t>
      </w:r>
      <w:r w:rsidR="00033841">
        <w:rPr>
          <w:rFonts w:cs="Arial"/>
          <w:szCs w:val="24"/>
          <w:lang w:eastAsia="pl-PL"/>
        </w:rPr>
        <w:t xml:space="preserve">isko i podpis kierownika       </w:t>
      </w:r>
      <w:r w:rsidR="00817B15" w:rsidRPr="00033841">
        <w:rPr>
          <w:rFonts w:cs="Arial"/>
          <w:szCs w:val="24"/>
          <w:lang w:eastAsia="pl-PL"/>
        </w:rPr>
        <w:t xml:space="preserve">    </w:t>
      </w:r>
      <w:r w:rsidRPr="00033841">
        <w:rPr>
          <w:rFonts w:cs="Arial"/>
          <w:szCs w:val="24"/>
          <w:lang w:eastAsia="pl-PL"/>
        </w:rPr>
        <w:t>(imię, nazwisko i podpis archiwisty przyjmującego</w:t>
      </w:r>
    </w:p>
    <w:p w:rsidR="00CD21CF" w:rsidRPr="00033841" w:rsidRDefault="00CD21CF" w:rsidP="00CD21CF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  <w:r w:rsidRPr="00033841">
        <w:rPr>
          <w:rFonts w:cs="Arial"/>
          <w:szCs w:val="24"/>
          <w:lang w:eastAsia="pl-PL"/>
        </w:rPr>
        <w:t xml:space="preserve">który przygotował spis)                        </w:t>
      </w:r>
      <w:r w:rsidR="00033841">
        <w:rPr>
          <w:rFonts w:cs="Arial"/>
          <w:szCs w:val="24"/>
          <w:lang w:eastAsia="pl-PL"/>
        </w:rPr>
        <w:t xml:space="preserve">      </w:t>
      </w:r>
      <w:r w:rsidRPr="00033841">
        <w:rPr>
          <w:rFonts w:cs="Arial"/>
          <w:szCs w:val="24"/>
          <w:lang w:eastAsia="pl-PL"/>
        </w:rPr>
        <w:t xml:space="preserve">jednostki organizacyjnej)                     </w:t>
      </w:r>
      <w:r w:rsidR="00033841">
        <w:rPr>
          <w:rFonts w:cs="Arial"/>
          <w:szCs w:val="24"/>
          <w:lang w:eastAsia="pl-PL"/>
        </w:rPr>
        <w:t xml:space="preserve">      </w:t>
      </w:r>
      <w:r w:rsidRPr="00033841">
        <w:rPr>
          <w:rFonts w:cs="Arial"/>
          <w:szCs w:val="24"/>
          <w:lang w:eastAsia="pl-PL"/>
        </w:rPr>
        <w:t>nośniki oraz data przyjęcia nośników do archiwum)</w:t>
      </w:r>
    </w:p>
    <w:p w:rsidR="00CD21CF" w:rsidRPr="00645C0B" w:rsidRDefault="00CD21CF" w:rsidP="00CD21CF">
      <w:pPr>
        <w:tabs>
          <w:tab w:val="left" w:pos="8670"/>
        </w:tabs>
        <w:rPr>
          <w:rFonts w:cs="Arial"/>
          <w:sz w:val="16"/>
          <w:szCs w:val="16"/>
          <w:lang w:eastAsia="pl-PL"/>
        </w:rPr>
        <w:sectPr w:rsidR="00CD21CF" w:rsidRPr="00645C0B" w:rsidSect="000744D4">
          <w:pgSz w:w="16838" w:h="11906" w:orient="landscape"/>
          <w:pgMar w:top="1418" w:right="1418" w:bottom="1418" w:left="851" w:header="709" w:footer="709" w:gutter="0"/>
          <w:cols w:space="708"/>
          <w:docGrid w:linePitch="360"/>
        </w:sectPr>
      </w:pPr>
    </w:p>
    <w:p w:rsidR="006F502D" w:rsidRPr="003306B6" w:rsidRDefault="006F502D" w:rsidP="006F502D">
      <w:pPr>
        <w:jc w:val="right"/>
        <w:rPr>
          <w:rFonts w:cs="Arial"/>
        </w:rPr>
      </w:pPr>
      <w:r>
        <w:rPr>
          <w:rFonts w:cs="Arial"/>
        </w:rPr>
        <w:t xml:space="preserve">Zał. nr 7 </w:t>
      </w:r>
      <w:r w:rsidRPr="003306B6">
        <w:rPr>
          <w:rFonts w:cs="Arial"/>
        </w:rPr>
        <w:t xml:space="preserve">do </w:t>
      </w:r>
      <w:r w:rsidRPr="00592DD3">
        <w:rPr>
          <w:rFonts w:cs="Arial"/>
          <w:szCs w:val="24"/>
          <w:lang w:eastAsia="pl-PL"/>
        </w:rPr>
        <w:t xml:space="preserve">Instrukcji o </w:t>
      </w:r>
      <w:r>
        <w:rPr>
          <w:rFonts w:cs="Arial"/>
          <w:szCs w:val="24"/>
          <w:lang w:eastAsia="pl-PL"/>
        </w:rPr>
        <w:t>o</w:t>
      </w:r>
      <w:r w:rsidRPr="00592DD3">
        <w:rPr>
          <w:rFonts w:cs="Arial"/>
          <w:szCs w:val="24"/>
          <w:lang w:eastAsia="pl-PL"/>
        </w:rPr>
        <w:t xml:space="preserve">rganizacji i </w:t>
      </w:r>
      <w:r>
        <w:rPr>
          <w:rFonts w:cs="Arial"/>
          <w:szCs w:val="24"/>
          <w:lang w:eastAsia="pl-PL"/>
        </w:rPr>
        <w:t>z</w:t>
      </w:r>
      <w:r w:rsidRPr="00592DD3">
        <w:rPr>
          <w:rFonts w:cs="Arial"/>
          <w:szCs w:val="24"/>
          <w:lang w:eastAsia="pl-PL"/>
        </w:rPr>
        <w:t xml:space="preserve">akresie </w:t>
      </w:r>
      <w:r>
        <w:rPr>
          <w:rFonts w:cs="Arial"/>
          <w:szCs w:val="24"/>
          <w:lang w:eastAsia="pl-PL"/>
        </w:rPr>
        <w:t>d</w:t>
      </w:r>
      <w:r w:rsidRPr="00592DD3">
        <w:rPr>
          <w:rFonts w:cs="Arial"/>
          <w:szCs w:val="24"/>
          <w:lang w:eastAsia="pl-PL"/>
        </w:rPr>
        <w:t>ziałania Archiwum PCz</w:t>
      </w:r>
      <w:r w:rsidRPr="003306B6">
        <w:rPr>
          <w:rFonts w:cs="Arial"/>
        </w:rPr>
        <w:t xml:space="preserve"> </w:t>
      </w:r>
    </w:p>
    <w:p w:rsidR="00CD21CF" w:rsidRPr="00033841" w:rsidRDefault="006F502D" w:rsidP="006F502D">
      <w:pPr>
        <w:suppressAutoHyphens w:val="0"/>
        <w:spacing w:before="120" w:after="120" w:line="360" w:lineRule="auto"/>
        <w:jc w:val="right"/>
        <w:rPr>
          <w:rFonts w:cs="Arial"/>
          <w:szCs w:val="24"/>
          <w:lang w:eastAsia="pl-PL"/>
        </w:rPr>
      </w:pPr>
      <w:r w:rsidRPr="000803A9">
        <w:rPr>
          <w:rFonts w:eastAsia="Calibri"/>
        </w:rPr>
        <w:t>(Zarządzeni</w:t>
      </w:r>
      <w:r w:rsidR="009F5B35">
        <w:rPr>
          <w:rFonts w:eastAsia="Calibri"/>
        </w:rPr>
        <w:t>e</w:t>
      </w:r>
      <w:r w:rsidRPr="000803A9">
        <w:rPr>
          <w:rFonts w:eastAsia="Calibri"/>
        </w:rPr>
        <w:t xml:space="preserve"> nr 2</w:t>
      </w:r>
      <w:r>
        <w:rPr>
          <w:rFonts w:eastAsia="Calibri"/>
        </w:rPr>
        <w:t>20</w:t>
      </w:r>
      <w:r w:rsidRPr="000803A9">
        <w:rPr>
          <w:rFonts w:eastAsia="Calibri"/>
        </w:rPr>
        <w:t>/2021 Rektora PCz)</w:t>
      </w:r>
    </w:p>
    <w:p w:rsidR="00CD21CF" w:rsidRPr="00645C0B" w:rsidRDefault="00CD21CF" w:rsidP="006F502D">
      <w:pPr>
        <w:pStyle w:val="Nagwek2"/>
        <w:rPr>
          <w:lang w:eastAsia="pl-PL"/>
        </w:rPr>
      </w:pPr>
    </w:p>
    <w:p w:rsidR="00CD21CF" w:rsidRPr="00645C0B" w:rsidRDefault="00CD21CF" w:rsidP="00F15766">
      <w:pPr>
        <w:pStyle w:val="Nagwek3"/>
      </w:pPr>
      <w:bookmarkStart w:id="131" w:name="_Toc89250726"/>
      <w:bookmarkStart w:id="132" w:name="_Toc89417988"/>
      <w:r w:rsidRPr="00645C0B">
        <w:t>WYKAZ SPISÓW ZDAWCZO-ODBIORCZYCH</w:t>
      </w:r>
      <w:bookmarkEnd w:id="131"/>
      <w:bookmarkEnd w:id="132"/>
      <w:r w:rsidRPr="00645C0B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252"/>
        <w:gridCol w:w="3164"/>
        <w:gridCol w:w="954"/>
        <w:gridCol w:w="874"/>
        <w:gridCol w:w="2344"/>
      </w:tblGrid>
      <w:tr w:rsidR="00CD21CF" w:rsidRPr="00645C0B" w:rsidTr="006F502D">
        <w:trPr>
          <w:cantSplit/>
        </w:trPr>
        <w:tc>
          <w:tcPr>
            <w:tcW w:w="410" w:type="pct"/>
            <w:vMerge w:val="restart"/>
          </w:tcPr>
          <w:p w:rsidR="00CD21CF" w:rsidRPr="00033841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Nr</w:t>
            </w:r>
          </w:p>
          <w:p w:rsidR="00CD21CF" w:rsidRPr="00033841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spisu</w:t>
            </w:r>
          </w:p>
          <w:p w:rsidR="00CD21CF" w:rsidRPr="00033841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</w:p>
        </w:tc>
        <w:tc>
          <w:tcPr>
            <w:tcW w:w="669" w:type="pct"/>
            <w:vMerge w:val="restart"/>
          </w:tcPr>
          <w:p w:rsidR="00CD21CF" w:rsidRPr="00033841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Data</w:t>
            </w:r>
          </w:p>
          <w:p w:rsidR="00CD21CF" w:rsidRPr="00033841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przejęcia akt</w:t>
            </w:r>
          </w:p>
        </w:tc>
        <w:tc>
          <w:tcPr>
            <w:tcW w:w="1691" w:type="pct"/>
            <w:vMerge w:val="restart"/>
          </w:tcPr>
          <w:p w:rsidR="00CD21CF" w:rsidRPr="00033841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Nazwa</w:t>
            </w:r>
            <w:bookmarkStart w:id="133" w:name="_Toc306264492"/>
            <w:bookmarkStart w:id="134" w:name="_Toc307574474"/>
            <w:r w:rsidRPr="00033841">
              <w:rPr>
                <w:rFonts w:cs="Arial"/>
                <w:b/>
                <w:szCs w:val="24"/>
                <w:lang w:eastAsia="pl-PL"/>
              </w:rPr>
              <w:t xml:space="preserve"> uczelni, jednostki </w:t>
            </w:r>
            <w:bookmarkEnd w:id="133"/>
            <w:bookmarkEnd w:id="134"/>
            <w:r w:rsidRPr="00033841">
              <w:rPr>
                <w:rFonts w:cs="Arial"/>
                <w:b/>
                <w:szCs w:val="24"/>
                <w:lang w:eastAsia="pl-PL"/>
              </w:rPr>
              <w:t>zdającej oraz jej adres</w:t>
            </w:r>
          </w:p>
        </w:tc>
        <w:tc>
          <w:tcPr>
            <w:tcW w:w="977" w:type="pct"/>
            <w:gridSpan w:val="2"/>
          </w:tcPr>
          <w:p w:rsidR="00CD21CF" w:rsidRPr="00033841" w:rsidRDefault="00CD21CF" w:rsidP="00CD21CF">
            <w:pPr>
              <w:tabs>
                <w:tab w:val="center" w:pos="782"/>
              </w:tabs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033841">
              <w:rPr>
                <w:rFonts w:cs="Arial"/>
                <w:b/>
                <w:szCs w:val="24"/>
                <w:lang w:eastAsia="pl-PL"/>
              </w:rPr>
              <w:t>Liczba</w:t>
            </w:r>
          </w:p>
        </w:tc>
        <w:tc>
          <w:tcPr>
            <w:tcW w:w="1253" w:type="pct"/>
            <w:vMerge w:val="restart"/>
          </w:tcPr>
          <w:p w:rsidR="00CD21CF" w:rsidRPr="00033841" w:rsidRDefault="00CD21CF" w:rsidP="00CD21CF">
            <w:pPr>
              <w:keepNext/>
              <w:tabs>
                <w:tab w:val="left" w:pos="255"/>
                <w:tab w:val="center" w:pos="718"/>
              </w:tabs>
              <w:suppressAutoHyphens w:val="0"/>
              <w:spacing w:line="360" w:lineRule="auto"/>
              <w:jc w:val="center"/>
              <w:outlineLvl w:val="1"/>
              <w:rPr>
                <w:rFonts w:cs="Arial"/>
                <w:b/>
                <w:szCs w:val="24"/>
                <w:lang w:eastAsia="pl-PL"/>
              </w:rPr>
            </w:pPr>
            <w:bookmarkStart w:id="135" w:name="_Toc306264493"/>
            <w:bookmarkStart w:id="136" w:name="_Toc307574475"/>
            <w:bookmarkStart w:id="137" w:name="_Toc89250727"/>
            <w:bookmarkStart w:id="138" w:name="_Toc89417989"/>
            <w:r w:rsidRPr="00033841">
              <w:rPr>
                <w:rFonts w:cs="Arial"/>
                <w:b/>
                <w:szCs w:val="24"/>
                <w:lang w:eastAsia="pl-PL"/>
              </w:rPr>
              <w:t>Uwagi</w:t>
            </w:r>
            <w:bookmarkEnd w:id="135"/>
            <w:bookmarkEnd w:id="136"/>
            <w:bookmarkEnd w:id="137"/>
            <w:bookmarkEnd w:id="138"/>
          </w:p>
        </w:tc>
      </w:tr>
      <w:tr w:rsidR="00CD21CF" w:rsidRPr="00645C0B" w:rsidTr="006F502D">
        <w:trPr>
          <w:cantSplit/>
        </w:trPr>
        <w:tc>
          <w:tcPr>
            <w:tcW w:w="410" w:type="pct"/>
            <w:vMerge/>
          </w:tcPr>
          <w:p w:rsidR="00CD21CF" w:rsidRPr="00645C0B" w:rsidRDefault="00CD21CF" w:rsidP="00CD21C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669" w:type="pct"/>
            <w:vMerge/>
          </w:tcPr>
          <w:p w:rsidR="00CD21CF" w:rsidRPr="00645C0B" w:rsidRDefault="00CD21CF" w:rsidP="00CD21C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691" w:type="pct"/>
            <w:vMerge/>
          </w:tcPr>
          <w:p w:rsidR="00CD21CF" w:rsidRPr="00645C0B" w:rsidRDefault="00CD21CF" w:rsidP="00CD21C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033841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033841">
              <w:rPr>
                <w:rFonts w:cs="Arial"/>
                <w:b/>
                <w:lang w:eastAsia="pl-PL"/>
              </w:rPr>
              <w:t>pozycji</w:t>
            </w:r>
          </w:p>
          <w:p w:rsidR="00CD21CF" w:rsidRPr="00033841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033841">
              <w:rPr>
                <w:rFonts w:cs="Arial"/>
                <w:b/>
                <w:lang w:eastAsia="pl-PL"/>
              </w:rPr>
              <w:t>spisu</w:t>
            </w:r>
          </w:p>
        </w:tc>
        <w:tc>
          <w:tcPr>
            <w:tcW w:w="467" w:type="pct"/>
          </w:tcPr>
          <w:p w:rsidR="00CD21CF" w:rsidRPr="00033841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033841">
              <w:rPr>
                <w:rFonts w:cs="Arial"/>
                <w:b/>
                <w:lang w:eastAsia="pl-PL"/>
              </w:rPr>
              <w:t>teczek</w:t>
            </w:r>
          </w:p>
        </w:tc>
        <w:tc>
          <w:tcPr>
            <w:tcW w:w="1253" w:type="pct"/>
            <w:vMerge/>
          </w:tcPr>
          <w:p w:rsidR="00CD21CF" w:rsidRPr="00645C0B" w:rsidRDefault="00CD21CF" w:rsidP="00CD21C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CD21CF" w:rsidRPr="00645C0B" w:rsidTr="006F502D">
        <w:trPr>
          <w:trHeight w:val="584"/>
        </w:trPr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</w:tr>
      <w:tr w:rsidR="00CD21CF" w:rsidRPr="00645C0B" w:rsidTr="006F502D"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</w:tr>
      <w:tr w:rsidR="00CD21CF" w:rsidRPr="00645C0B" w:rsidTr="006F502D"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</w:tr>
      <w:tr w:rsidR="00CD21CF" w:rsidRPr="00645C0B" w:rsidTr="006F502D"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</w:tr>
      <w:tr w:rsidR="00CD21CF" w:rsidRPr="00645C0B" w:rsidTr="006F502D"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</w:tr>
      <w:tr w:rsidR="00CD21CF" w:rsidRPr="00645C0B" w:rsidTr="006F502D"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</w:tr>
      <w:tr w:rsidR="00CD21CF" w:rsidRPr="00645C0B" w:rsidTr="006F502D"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</w:tr>
      <w:tr w:rsidR="00CD21CF" w:rsidRPr="00645C0B" w:rsidTr="006F502D"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</w:tr>
      <w:tr w:rsidR="00CD21CF" w:rsidRPr="00645C0B" w:rsidTr="006F502D"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</w:tr>
      <w:tr w:rsidR="00CD21CF" w:rsidRPr="00645C0B" w:rsidTr="006F502D"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</w:tr>
      <w:tr w:rsidR="00CD21CF" w:rsidRPr="00645C0B" w:rsidTr="006F502D"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</w:tr>
      <w:tr w:rsidR="00CD21CF" w:rsidRPr="00645C0B" w:rsidTr="006F502D"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</w:tr>
      <w:tr w:rsidR="00CD21CF" w:rsidRPr="00645C0B" w:rsidTr="006F502D"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</w:tr>
      <w:tr w:rsidR="00CD21CF" w:rsidRPr="00645C0B" w:rsidTr="006F502D"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</w:tr>
      <w:tr w:rsidR="00CD21CF" w:rsidRPr="00645C0B" w:rsidTr="006F502D"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</w:tr>
      <w:tr w:rsidR="00CD21CF" w:rsidRPr="00645C0B" w:rsidTr="006F502D"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</w:tr>
      <w:tr w:rsidR="00CD21CF" w:rsidRPr="00645C0B" w:rsidTr="006F502D"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</w:tr>
      <w:tr w:rsidR="00CD21CF" w:rsidRPr="00645C0B" w:rsidTr="006F502D">
        <w:tc>
          <w:tcPr>
            <w:tcW w:w="4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669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691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510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467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  <w:tc>
          <w:tcPr>
            <w:tcW w:w="1253" w:type="pct"/>
          </w:tcPr>
          <w:p w:rsidR="00CD21CF" w:rsidRPr="00645C0B" w:rsidRDefault="00CD21CF" w:rsidP="00CD21CF">
            <w:pPr>
              <w:suppressAutoHyphens w:val="0"/>
              <w:rPr>
                <w:rFonts w:cs="Arial"/>
                <w:lang w:eastAsia="pl-PL"/>
              </w:rPr>
            </w:pPr>
          </w:p>
        </w:tc>
      </w:tr>
    </w:tbl>
    <w:p w:rsidR="006F502D" w:rsidRDefault="006F502D" w:rsidP="006F502D">
      <w:pPr>
        <w:jc w:val="right"/>
        <w:rPr>
          <w:rFonts w:cs="Arial"/>
        </w:rPr>
      </w:pPr>
    </w:p>
    <w:p w:rsidR="006F502D" w:rsidRDefault="006F502D">
      <w:pPr>
        <w:suppressAutoHyphens w:val="0"/>
        <w:spacing w:after="200" w:line="276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6F502D" w:rsidRPr="003306B6" w:rsidRDefault="006F502D" w:rsidP="006F502D">
      <w:pPr>
        <w:jc w:val="right"/>
        <w:rPr>
          <w:rFonts w:cs="Arial"/>
        </w:rPr>
      </w:pPr>
      <w:r>
        <w:rPr>
          <w:rFonts w:cs="Arial"/>
        </w:rPr>
        <w:t xml:space="preserve">Zał. nr 8 </w:t>
      </w:r>
      <w:r w:rsidRPr="003306B6">
        <w:rPr>
          <w:rFonts w:cs="Arial"/>
        </w:rPr>
        <w:t xml:space="preserve">do </w:t>
      </w:r>
      <w:r w:rsidRPr="00592DD3">
        <w:rPr>
          <w:rFonts w:cs="Arial"/>
          <w:szCs w:val="24"/>
          <w:lang w:eastAsia="pl-PL"/>
        </w:rPr>
        <w:t xml:space="preserve">Instrukcji o </w:t>
      </w:r>
      <w:r>
        <w:rPr>
          <w:rFonts w:cs="Arial"/>
          <w:szCs w:val="24"/>
          <w:lang w:eastAsia="pl-PL"/>
        </w:rPr>
        <w:t>o</w:t>
      </w:r>
      <w:r w:rsidRPr="00592DD3">
        <w:rPr>
          <w:rFonts w:cs="Arial"/>
          <w:szCs w:val="24"/>
          <w:lang w:eastAsia="pl-PL"/>
        </w:rPr>
        <w:t xml:space="preserve">rganizacji i </w:t>
      </w:r>
      <w:r>
        <w:rPr>
          <w:rFonts w:cs="Arial"/>
          <w:szCs w:val="24"/>
          <w:lang w:eastAsia="pl-PL"/>
        </w:rPr>
        <w:t>z</w:t>
      </w:r>
      <w:r w:rsidRPr="00592DD3">
        <w:rPr>
          <w:rFonts w:cs="Arial"/>
          <w:szCs w:val="24"/>
          <w:lang w:eastAsia="pl-PL"/>
        </w:rPr>
        <w:t xml:space="preserve">akresie </w:t>
      </w:r>
      <w:r>
        <w:rPr>
          <w:rFonts w:cs="Arial"/>
          <w:szCs w:val="24"/>
          <w:lang w:eastAsia="pl-PL"/>
        </w:rPr>
        <w:t>d</w:t>
      </w:r>
      <w:r w:rsidRPr="00592DD3">
        <w:rPr>
          <w:rFonts w:cs="Arial"/>
          <w:szCs w:val="24"/>
          <w:lang w:eastAsia="pl-PL"/>
        </w:rPr>
        <w:t>ziałania Archiwum PCz</w:t>
      </w:r>
      <w:r w:rsidRPr="003306B6">
        <w:rPr>
          <w:rFonts w:cs="Arial"/>
        </w:rPr>
        <w:t xml:space="preserve"> </w:t>
      </w:r>
    </w:p>
    <w:p w:rsidR="00CD21CF" w:rsidRPr="00033841" w:rsidRDefault="006F502D" w:rsidP="006F502D">
      <w:pPr>
        <w:suppressAutoHyphens w:val="0"/>
        <w:spacing w:line="360" w:lineRule="auto"/>
        <w:jc w:val="right"/>
        <w:rPr>
          <w:rFonts w:cs="Arial"/>
          <w:sz w:val="20"/>
          <w:szCs w:val="16"/>
          <w:lang w:eastAsia="pl-PL"/>
        </w:rPr>
      </w:pPr>
      <w:r w:rsidRPr="000803A9">
        <w:rPr>
          <w:rFonts w:eastAsia="Calibri"/>
        </w:rPr>
        <w:t>(Zarządzeni</w:t>
      </w:r>
      <w:r w:rsidR="009F5B35">
        <w:rPr>
          <w:rFonts w:eastAsia="Calibri"/>
        </w:rPr>
        <w:t>e</w:t>
      </w:r>
      <w:r w:rsidRPr="000803A9">
        <w:rPr>
          <w:rFonts w:eastAsia="Calibri"/>
        </w:rPr>
        <w:t xml:space="preserve"> nr 2</w:t>
      </w:r>
      <w:r>
        <w:rPr>
          <w:rFonts w:eastAsia="Calibri"/>
        </w:rPr>
        <w:t>20</w:t>
      </w:r>
      <w:r w:rsidRPr="000803A9">
        <w:rPr>
          <w:rFonts w:eastAsia="Calibri"/>
        </w:rPr>
        <w:t>/2021 Rektora PCz)</w:t>
      </w: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670"/>
      </w:tblGrid>
      <w:tr w:rsidR="00CD21CF" w:rsidRPr="00645C0B" w:rsidTr="00CD21CF">
        <w:trPr>
          <w:cantSplit/>
          <w:trHeight w:val="477"/>
        </w:trPr>
        <w:tc>
          <w:tcPr>
            <w:tcW w:w="5103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4F25A5" w:rsidRDefault="004F25A5" w:rsidP="004F25A5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</w:p>
          <w:p w:rsidR="00CD21CF" w:rsidRPr="00033841" w:rsidRDefault="00CD21CF" w:rsidP="004F25A5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033841">
              <w:rPr>
                <w:rFonts w:cs="Arial"/>
                <w:szCs w:val="24"/>
                <w:lang w:eastAsia="pl-PL"/>
              </w:rPr>
              <w:t>....................................................................</w:t>
            </w:r>
          </w:p>
          <w:p w:rsidR="00CD21CF" w:rsidRPr="004F25A5" w:rsidRDefault="004F25A5" w:rsidP="004F25A5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4F25A5">
              <w:rPr>
                <w:rFonts w:cs="Arial"/>
                <w:szCs w:val="24"/>
                <w:lang w:eastAsia="pl-PL"/>
              </w:rPr>
              <w:t xml:space="preserve">Pieczęć </w:t>
            </w:r>
            <w:r>
              <w:rPr>
                <w:rFonts w:cs="Arial"/>
                <w:szCs w:val="24"/>
                <w:lang w:eastAsia="pl-PL"/>
              </w:rPr>
              <w:t>jednostki</w:t>
            </w:r>
            <w:r w:rsidRPr="004F25A5">
              <w:rPr>
                <w:rFonts w:cs="Arial"/>
                <w:szCs w:val="24"/>
                <w:lang w:eastAsia="pl-PL"/>
              </w:rPr>
              <w:t xml:space="preserve"> organizacyjnej</w:t>
            </w:r>
          </w:p>
          <w:p w:rsidR="00CD21CF" w:rsidRPr="00033841" w:rsidRDefault="00CD21CF" w:rsidP="004F25A5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033841">
              <w:rPr>
                <w:rFonts w:cs="Arial"/>
                <w:szCs w:val="24"/>
                <w:lang w:eastAsia="pl-PL"/>
              </w:rPr>
              <w:t>....................................................................</w:t>
            </w:r>
          </w:p>
          <w:p w:rsidR="00CD21CF" w:rsidRPr="00645C0B" w:rsidRDefault="004F25A5" w:rsidP="004F25A5">
            <w:pPr>
              <w:suppressAutoHyphens w:val="0"/>
              <w:spacing w:line="360" w:lineRule="auto"/>
              <w:jc w:val="center"/>
              <w:rPr>
                <w:rFonts w:cs="Arial"/>
                <w:sz w:val="20"/>
                <w:lang w:eastAsia="pl-PL"/>
              </w:rPr>
            </w:pPr>
            <w:r w:rsidRPr="00033841">
              <w:rPr>
                <w:rFonts w:cs="Arial"/>
                <w:szCs w:val="24"/>
                <w:lang w:eastAsia="pl-PL"/>
              </w:rPr>
              <w:t>Data</w:t>
            </w:r>
          </w:p>
        </w:tc>
        <w:tc>
          <w:tcPr>
            <w:tcW w:w="5670" w:type="dxa"/>
            <w:tcBorders>
              <w:top w:val="triple" w:sz="4" w:space="0" w:color="auto"/>
              <w:right w:val="triple" w:sz="4" w:space="0" w:color="auto"/>
            </w:tcBorders>
          </w:tcPr>
          <w:p w:rsidR="00CD21CF" w:rsidRPr="00645C0B" w:rsidRDefault="004F25A5" w:rsidP="00F15766">
            <w:pPr>
              <w:pStyle w:val="Nagwek3"/>
              <w:rPr>
                <w:strike/>
                <w:lang w:eastAsia="pl-PL"/>
              </w:rPr>
            </w:pPr>
            <w:bookmarkStart w:id="139" w:name="_Toc89250729"/>
            <w:bookmarkStart w:id="140" w:name="_Toc89417991"/>
            <w:r w:rsidRPr="00645C0B">
              <w:rPr>
                <w:lang w:eastAsia="pl-PL"/>
              </w:rPr>
              <w:t>Karta udostępnienia/wypożyczenia* akt nr ............/.............**</w:t>
            </w:r>
            <w:bookmarkEnd w:id="139"/>
            <w:bookmarkEnd w:id="140"/>
          </w:p>
        </w:tc>
      </w:tr>
      <w:tr w:rsidR="00CD21CF" w:rsidRPr="00645C0B" w:rsidTr="004F25A5">
        <w:trPr>
          <w:cantSplit/>
          <w:trHeight w:val="1009"/>
        </w:trPr>
        <w:tc>
          <w:tcPr>
            <w:tcW w:w="5103" w:type="dxa"/>
            <w:vMerge/>
            <w:tcBorders>
              <w:left w:val="triple" w:sz="4" w:space="0" w:color="auto"/>
            </w:tcBorders>
          </w:tcPr>
          <w:p w:rsidR="00CD21CF" w:rsidRPr="00645C0B" w:rsidRDefault="00CD21CF" w:rsidP="00CD21CF">
            <w:pPr>
              <w:suppressAutoHyphens w:val="0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0" w:type="dxa"/>
            <w:tcBorders>
              <w:right w:val="triple" w:sz="4" w:space="0" w:color="auto"/>
            </w:tcBorders>
          </w:tcPr>
          <w:p w:rsidR="00CD21CF" w:rsidRPr="00033841" w:rsidRDefault="004F25A5" w:rsidP="004F25A5">
            <w:pPr>
              <w:suppressAutoHyphens w:val="0"/>
              <w:spacing w:line="360" w:lineRule="auto"/>
              <w:rPr>
                <w:rFonts w:cs="Arial"/>
                <w:szCs w:val="24"/>
                <w:lang w:eastAsia="pl-PL"/>
              </w:rPr>
            </w:pPr>
            <w:r w:rsidRPr="00033841">
              <w:rPr>
                <w:rFonts w:cs="Arial"/>
                <w:szCs w:val="24"/>
                <w:lang w:eastAsia="pl-PL"/>
              </w:rPr>
              <w:t>Termin zwrotu akt**:</w:t>
            </w:r>
          </w:p>
        </w:tc>
      </w:tr>
      <w:tr w:rsidR="00CD21CF" w:rsidRPr="00645C0B" w:rsidTr="00CD21CF">
        <w:trPr>
          <w:cantSplit/>
        </w:trPr>
        <w:tc>
          <w:tcPr>
            <w:tcW w:w="10773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25A5" w:rsidRDefault="004F25A5" w:rsidP="004F25A5">
            <w:pPr>
              <w:keepNext/>
              <w:suppressAutoHyphens w:val="0"/>
              <w:spacing w:before="120" w:after="120" w:line="360" w:lineRule="auto"/>
              <w:jc w:val="left"/>
              <w:outlineLvl w:val="2"/>
              <w:rPr>
                <w:rFonts w:cs="Arial"/>
                <w:lang w:eastAsia="pl-PL"/>
              </w:rPr>
            </w:pPr>
            <w:bookmarkStart w:id="141" w:name="_Toc306264496"/>
            <w:bookmarkStart w:id="142" w:name="_Toc307574478"/>
            <w:r w:rsidRPr="004F25A5">
              <w:rPr>
                <w:rFonts w:cs="Arial"/>
                <w:lang w:eastAsia="pl-PL"/>
              </w:rPr>
              <w:t>Proszę o udostępnienie/wypożyczenie*</w:t>
            </w:r>
            <w:bookmarkEnd w:id="141"/>
            <w:bookmarkEnd w:id="142"/>
            <w:r w:rsidRPr="004F25A5">
              <w:rPr>
                <w:rFonts w:cs="Arial"/>
                <w:lang w:eastAsia="pl-PL"/>
              </w:rPr>
              <w:t xml:space="preserve"> akt powstałych </w:t>
            </w:r>
            <w:r>
              <w:rPr>
                <w:rFonts w:cs="Arial"/>
                <w:lang w:eastAsia="pl-PL"/>
              </w:rPr>
              <w:t xml:space="preserve">w </w:t>
            </w:r>
            <w:r w:rsidR="00CD21CF" w:rsidRPr="004F25A5">
              <w:rPr>
                <w:rFonts w:cs="Arial"/>
                <w:lang w:eastAsia="pl-PL"/>
              </w:rPr>
              <w:t>………….…………</w:t>
            </w:r>
            <w:r>
              <w:rPr>
                <w:rFonts w:cs="Arial"/>
                <w:lang w:eastAsia="pl-PL"/>
              </w:rPr>
              <w:t>…………………………</w:t>
            </w:r>
          </w:p>
          <w:p w:rsidR="00CD21CF" w:rsidRPr="004F25A5" w:rsidRDefault="004F25A5" w:rsidP="004F25A5">
            <w:pPr>
              <w:keepNext/>
              <w:suppressAutoHyphens w:val="0"/>
              <w:spacing w:before="120" w:after="120" w:line="360" w:lineRule="auto"/>
              <w:jc w:val="left"/>
              <w:outlineLvl w:val="2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……………………….…z </w:t>
            </w:r>
            <w:r w:rsidRPr="004F25A5">
              <w:rPr>
                <w:rFonts w:cs="Arial"/>
                <w:lang w:eastAsia="pl-PL"/>
              </w:rPr>
              <w:t>lat</w:t>
            </w:r>
            <w:r>
              <w:rPr>
                <w:rFonts w:cs="Arial"/>
                <w:lang w:eastAsia="pl-PL"/>
              </w:rPr>
              <w:t xml:space="preserve"> </w:t>
            </w:r>
            <w:r w:rsidR="0000257D" w:rsidRPr="004F25A5">
              <w:rPr>
                <w:rFonts w:cs="Arial"/>
                <w:lang w:eastAsia="pl-PL"/>
              </w:rPr>
              <w:t>................................</w:t>
            </w:r>
            <w:r w:rsidR="0000257D">
              <w:rPr>
                <w:rFonts w:cs="Arial"/>
                <w:lang w:eastAsia="pl-PL"/>
              </w:rPr>
              <w:t>...</w:t>
            </w:r>
            <w:r w:rsidR="0000257D" w:rsidRPr="004F25A5">
              <w:rPr>
                <w:rFonts w:cs="Arial"/>
                <w:lang w:eastAsia="pl-PL"/>
              </w:rPr>
              <w:t>.......</w:t>
            </w:r>
            <w:r w:rsidR="0000257D">
              <w:rPr>
                <w:rFonts w:cs="Arial"/>
                <w:lang w:eastAsia="pl-PL"/>
              </w:rPr>
              <w:t>.....</w:t>
            </w:r>
            <w:r w:rsidR="0000257D" w:rsidRPr="004F25A5">
              <w:rPr>
                <w:rFonts w:cs="Arial"/>
                <w:lang w:eastAsia="pl-PL"/>
              </w:rPr>
              <w:t xml:space="preserve"> o znakach</w:t>
            </w:r>
            <w:r w:rsidR="0000257D">
              <w:rPr>
                <w:rFonts w:cs="Arial"/>
                <w:lang w:eastAsia="pl-PL"/>
              </w:rPr>
              <w:t xml:space="preserve"> …………….…</w:t>
            </w:r>
            <w:r w:rsidR="00CD21CF" w:rsidRPr="004F25A5">
              <w:rPr>
                <w:rFonts w:cs="Arial"/>
                <w:lang w:eastAsia="pl-PL"/>
              </w:rPr>
              <w:t>..........................</w:t>
            </w:r>
            <w:r w:rsidRPr="004F25A5">
              <w:rPr>
                <w:rFonts w:cs="Arial"/>
                <w:lang w:eastAsia="pl-PL"/>
              </w:rPr>
              <w:t xml:space="preserve"> </w:t>
            </w:r>
            <w:r w:rsidR="0000257D" w:rsidRPr="004F25A5">
              <w:rPr>
                <w:rFonts w:cs="Arial"/>
                <w:lang w:eastAsia="pl-PL"/>
              </w:rPr>
              <w:t>i upoważniam do ich wykorzystania/odbioru*</w:t>
            </w:r>
            <w:r w:rsidR="0000257D">
              <w:rPr>
                <w:rFonts w:cs="Arial"/>
                <w:lang w:eastAsia="pl-PL"/>
              </w:rPr>
              <w:t>P</w:t>
            </w:r>
            <w:r w:rsidR="0000257D" w:rsidRPr="004F25A5">
              <w:rPr>
                <w:rFonts w:cs="Arial"/>
                <w:lang w:eastAsia="pl-PL"/>
              </w:rPr>
              <w:t>anią/</w:t>
            </w:r>
            <w:r w:rsidR="0000257D">
              <w:rPr>
                <w:rFonts w:cs="Arial"/>
                <w:lang w:eastAsia="pl-PL"/>
              </w:rPr>
              <w:t>P</w:t>
            </w:r>
            <w:r w:rsidR="0000257D" w:rsidRPr="004F25A5">
              <w:rPr>
                <w:rFonts w:cs="Arial"/>
                <w:lang w:eastAsia="pl-PL"/>
              </w:rPr>
              <w:t xml:space="preserve">ana </w:t>
            </w:r>
            <w:r w:rsidR="00CD21CF" w:rsidRPr="004F25A5">
              <w:rPr>
                <w:rFonts w:cs="Arial"/>
                <w:lang w:eastAsia="pl-PL"/>
              </w:rPr>
              <w:t>....................................................................</w:t>
            </w:r>
          </w:p>
          <w:p w:rsidR="00CD21CF" w:rsidRPr="004F25A5" w:rsidRDefault="00CD21CF" w:rsidP="004F25A5">
            <w:pPr>
              <w:suppressAutoHyphens w:val="0"/>
              <w:spacing w:line="360" w:lineRule="auto"/>
              <w:ind w:left="6372"/>
              <w:jc w:val="left"/>
              <w:rPr>
                <w:rFonts w:cs="Arial"/>
                <w:lang w:eastAsia="pl-PL"/>
              </w:rPr>
            </w:pPr>
            <w:r w:rsidRPr="004F25A5">
              <w:rPr>
                <w:rFonts w:cs="Arial"/>
                <w:lang w:eastAsia="pl-PL"/>
              </w:rPr>
              <w:t>.......................................................</w:t>
            </w:r>
          </w:p>
          <w:p w:rsidR="00CD21CF" w:rsidRPr="00645C0B" w:rsidRDefault="00CD21CF" w:rsidP="0000257D">
            <w:pPr>
              <w:suppressAutoHyphens w:val="0"/>
              <w:spacing w:line="360" w:lineRule="auto"/>
              <w:ind w:left="6373"/>
              <w:jc w:val="left"/>
              <w:rPr>
                <w:rFonts w:cs="Arial"/>
                <w:sz w:val="20"/>
                <w:lang w:eastAsia="pl-PL"/>
              </w:rPr>
            </w:pPr>
            <w:r w:rsidRPr="004F25A5">
              <w:rPr>
                <w:rFonts w:cs="Arial"/>
                <w:lang w:eastAsia="pl-PL"/>
              </w:rPr>
              <w:t xml:space="preserve"> </w:t>
            </w:r>
            <w:r w:rsidR="0000257D" w:rsidRPr="004F25A5">
              <w:rPr>
                <w:rFonts w:cs="Arial"/>
                <w:lang w:eastAsia="pl-PL"/>
              </w:rPr>
              <w:t xml:space="preserve">                       </w:t>
            </w:r>
            <w:r w:rsidR="0000257D">
              <w:rPr>
                <w:rFonts w:cs="Arial"/>
                <w:szCs w:val="24"/>
                <w:lang w:eastAsia="pl-PL"/>
              </w:rPr>
              <w:t>Data</w:t>
            </w:r>
          </w:p>
        </w:tc>
      </w:tr>
      <w:tr w:rsidR="00CD21CF" w:rsidRPr="00645C0B" w:rsidTr="00CD21CF">
        <w:trPr>
          <w:cantSplit/>
        </w:trPr>
        <w:tc>
          <w:tcPr>
            <w:tcW w:w="10773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CD21CF" w:rsidRPr="004F25A5" w:rsidRDefault="0000257D" w:rsidP="004F25A5">
            <w:pPr>
              <w:suppressAutoHyphens w:val="0"/>
              <w:spacing w:line="360" w:lineRule="auto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Z</w:t>
            </w:r>
            <w:r w:rsidRPr="004F25A5">
              <w:rPr>
                <w:rFonts w:cs="Arial"/>
                <w:szCs w:val="24"/>
                <w:lang w:eastAsia="pl-PL"/>
              </w:rPr>
              <w:t>ezwalam na udostępnienie/wypożyczenie* ww. akt</w:t>
            </w:r>
          </w:p>
          <w:p w:rsidR="00CD21CF" w:rsidRPr="004F25A5" w:rsidRDefault="00CD21CF" w:rsidP="004F25A5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</w:p>
          <w:p w:rsidR="00CD21CF" w:rsidRPr="004F25A5" w:rsidRDefault="0000257D" w:rsidP="004F25A5">
            <w:pPr>
              <w:suppressAutoHyphens w:val="0"/>
              <w:spacing w:line="360" w:lineRule="auto"/>
              <w:rPr>
                <w:rFonts w:cs="Arial"/>
                <w:szCs w:val="24"/>
                <w:lang w:eastAsia="pl-PL"/>
              </w:rPr>
            </w:pPr>
            <w:r w:rsidRPr="004F25A5">
              <w:rPr>
                <w:rFonts w:cs="Arial"/>
                <w:szCs w:val="24"/>
                <w:lang w:eastAsia="pl-PL"/>
              </w:rPr>
              <w:t xml:space="preserve">……………………..…………………  </w:t>
            </w:r>
            <w:r>
              <w:rPr>
                <w:rFonts w:cs="Arial"/>
                <w:szCs w:val="24"/>
                <w:lang w:eastAsia="pl-PL"/>
              </w:rPr>
              <w:t xml:space="preserve">                     </w:t>
            </w:r>
            <w:r w:rsidRPr="004F25A5">
              <w:rPr>
                <w:rFonts w:cs="Arial"/>
                <w:szCs w:val="24"/>
                <w:lang w:eastAsia="pl-PL"/>
              </w:rPr>
              <w:t xml:space="preserve"> …………………………………………………</w:t>
            </w:r>
          </w:p>
          <w:p w:rsidR="00CD21CF" w:rsidRPr="00645C0B" w:rsidRDefault="0000257D" w:rsidP="0000257D">
            <w:pPr>
              <w:suppressAutoHyphens w:val="0"/>
              <w:spacing w:line="360" w:lineRule="auto"/>
              <w:rPr>
                <w:rFonts w:cs="Arial"/>
                <w:sz w:val="20"/>
                <w:lang w:eastAsia="pl-PL"/>
              </w:rPr>
            </w:pPr>
            <w:r w:rsidRPr="004F25A5">
              <w:rPr>
                <w:rFonts w:cs="Arial"/>
                <w:szCs w:val="24"/>
                <w:lang w:eastAsia="pl-PL"/>
              </w:rPr>
              <w:t xml:space="preserve">                          Data                                                                            </w:t>
            </w:r>
            <w:r>
              <w:rPr>
                <w:rFonts w:cs="Arial"/>
                <w:szCs w:val="24"/>
                <w:lang w:eastAsia="pl-PL"/>
              </w:rPr>
              <w:t>Podpis</w:t>
            </w:r>
          </w:p>
        </w:tc>
      </w:tr>
      <w:tr w:rsidR="00CD21CF" w:rsidRPr="00645C0B" w:rsidTr="00CD21CF">
        <w:trPr>
          <w:cantSplit/>
          <w:trHeight w:val="516"/>
        </w:trPr>
        <w:tc>
          <w:tcPr>
            <w:tcW w:w="10773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D21CF" w:rsidRPr="0000257D" w:rsidRDefault="00CD21CF" w:rsidP="004F25A5">
            <w:pPr>
              <w:suppressAutoHyphens w:val="0"/>
              <w:spacing w:line="360" w:lineRule="auto"/>
              <w:rPr>
                <w:rFonts w:cs="Arial"/>
                <w:i/>
                <w:szCs w:val="24"/>
                <w:lang w:eastAsia="pl-PL"/>
              </w:rPr>
            </w:pPr>
            <w:r w:rsidRPr="0000257D">
              <w:rPr>
                <w:rFonts w:cs="Arial"/>
                <w:i/>
                <w:szCs w:val="24"/>
                <w:lang w:eastAsia="pl-PL"/>
              </w:rPr>
              <w:t>* niepotrzebne skreślić</w:t>
            </w:r>
          </w:p>
          <w:p w:rsidR="00CD21CF" w:rsidRPr="00645C0B" w:rsidRDefault="00CD21CF" w:rsidP="004F25A5">
            <w:pPr>
              <w:suppressAutoHyphens w:val="0"/>
              <w:spacing w:line="360" w:lineRule="auto"/>
              <w:rPr>
                <w:rFonts w:cs="Arial"/>
                <w:i/>
                <w:sz w:val="20"/>
                <w:lang w:eastAsia="pl-PL"/>
              </w:rPr>
            </w:pPr>
            <w:r w:rsidRPr="0000257D">
              <w:rPr>
                <w:rFonts w:cs="Arial"/>
                <w:i/>
                <w:szCs w:val="24"/>
                <w:lang w:eastAsia="pl-PL"/>
              </w:rPr>
              <w:t>** wypełnia Archiwum</w:t>
            </w:r>
          </w:p>
        </w:tc>
      </w:tr>
      <w:tr w:rsidR="00CD21CF" w:rsidRPr="00645C0B" w:rsidTr="00CD21CF">
        <w:trPr>
          <w:cantSplit/>
          <w:trHeight w:val="1337"/>
        </w:trPr>
        <w:tc>
          <w:tcPr>
            <w:tcW w:w="10773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CD21CF" w:rsidRPr="004F25A5" w:rsidRDefault="00CD21CF" w:rsidP="004F25A5">
            <w:pPr>
              <w:keepNext/>
              <w:suppressAutoHyphens w:val="0"/>
              <w:spacing w:before="120" w:line="360" w:lineRule="auto"/>
              <w:jc w:val="center"/>
              <w:outlineLvl w:val="0"/>
              <w:rPr>
                <w:rFonts w:cs="Arial"/>
                <w:b/>
                <w:szCs w:val="24"/>
                <w:lang w:eastAsia="pl-PL"/>
              </w:rPr>
            </w:pPr>
            <w:bookmarkStart w:id="143" w:name="_Toc306264498"/>
            <w:bookmarkStart w:id="144" w:name="_Toc307574480"/>
            <w:bookmarkStart w:id="145" w:name="_Toc89250730"/>
            <w:bookmarkStart w:id="146" w:name="_Toc89417992"/>
            <w:r w:rsidRPr="004F25A5">
              <w:rPr>
                <w:rFonts w:cs="Arial"/>
                <w:b/>
                <w:szCs w:val="24"/>
                <w:lang w:eastAsia="pl-PL"/>
              </w:rPr>
              <w:t>POTWIERDZAM ODBIÓR AKT</w:t>
            </w:r>
            <w:bookmarkEnd w:id="143"/>
            <w:bookmarkEnd w:id="144"/>
            <w:bookmarkEnd w:id="145"/>
            <w:bookmarkEnd w:id="146"/>
          </w:p>
          <w:p w:rsidR="00CD21CF" w:rsidRPr="004F25A5" w:rsidRDefault="00CD21CF" w:rsidP="004F25A5">
            <w:pPr>
              <w:suppressAutoHyphens w:val="0"/>
              <w:spacing w:line="360" w:lineRule="auto"/>
              <w:rPr>
                <w:rFonts w:cs="Arial"/>
                <w:b/>
                <w:szCs w:val="24"/>
                <w:lang w:eastAsia="pl-PL"/>
              </w:rPr>
            </w:pPr>
          </w:p>
          <w:p w:rsidR="00CD21CF" w:rsidRPr="004F25A5" w:rsidRDefault="00CD21CF" w:rsidP="004F25A5">
            <w:pPr>
              <w:suppressAutoHyphens w:val="0"/>
              <w:spacing w:line="360" w:lineRule="auto"/>
              <w:rPr>
                <w:rFonts w:cs="Arial"/>
                <w:szCs w:val="24"/>
                <w:lang w:eastAsia="pl-PL"/>
              </w:rPr>
            </w:pPr>
            <w:r w:rsidRPr="004F25A5">
              <w:rPr>
                <w:rFonts w:cs="Arial"/>
                <w:szCs w:val="24"/>
                <w:lang w:eastAsia="pl-PL"/>
              </w:rPr>
              <w:t>……….……...............................................                         ............................................................</w:t>
            </w:r>
          </w:p>
          <w:p w:rsidR="00CD21CF" w:rsidRPr="00645C0B" w:rsidRDefault="00CD21CF" w:rsidP="0000257D">
            <w:pPr>
              <w:suppressAutoHyphens w:val="0"/>
              <w:spacing w:line="360" w:lineRule="auto"/>
              <w:rPr>
                <w:rFonts w:cs="Arial"/>
                <w:sz w:val="20"/>
                <w:lang w:eastAsia="pl-PL"/>
              </w:rPr>
            </w:pPr>
            <w:r w:rsidRPr="004F25A5">
              <w:rPr>
                <w:rFonts w:cs="Arial"/>
                <w:szCs w:val="24"/>
                <w:lang w:eastAsia="pl-PL"/>
              </w:rPr>
              <w:t xml:space="preserve">                          </w:t>
            </w:r>
            <w:r w:rsidR="0000257D">
              <w:rPr>
                <w:rFonts w:cs="Arial"/>
                <w:szCs w:val="24"/>
                <w:lang w:eastAsia="pl-PL"/>
              </w:rPr>
              <w:t>Data                                                                                Podpis</w:t>
            </w:r>
          </w:p>
        </w:tc>
      </w:tr>
      <w:tr w:rsidR="00CD21CF" w:rsidRPr="00645C0B" w:rsidTr="004F25A5">
        <w:trPr>
          <w:cantSplit/>
          <w:trHeight w:val="1047"/>
        </w:trPr>
        <w:tc>
          <w:tcPr>
            <w:tcW w:w="1077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F25A5" w:rsidRDefault="0000257D" w:rsidP="004F25A5">
            <w:pPr>
              <w:suppressAutoHyphens w:val="0"/>
              <w:spacing w:line="360" w:lineRule="auto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Adnotacje o zwrocie akt**:</w:t>
            </w:r>
          </w:p>
          <w:p w:rsidR="004F25A5" w:rsidRPr="004F25A5" w:rsidRDefault="004F25A5" w:rsidP="004F25A5">
            <w:pPr>
              <w:rPr>
                <w:rFonts w:cs="Arial"/>
                <w:szCs w:val="24"/>
                <w:lang w:eastAsia="pl-PL"/>
              </w:rPr>
            </w:pPr>
          </w:p>
          <w:p w:rsidR="004F25A5" w:rsidRDefault="004F25A5" w:rsidP="004F25A5">
            <w:pPr>
              <w:tabs>
                <w:tab w:val="left" w:pos="1095"/>
              </w:tabs>
              <w:rPr>
                <w:rFonts w:cs="Arial"/>
                <w:szCs w:val="24"/>
                <w:lang w:eastAsia="pl-PL"/>
              </w:rPr>
            </w:pPr>
          </w:p>
          <w:p w:rsidR="004F25A5" w:rsidRDefault="004F25A5" w:rsidP="004F25A5">
            <w:pPr>
              <w:rPr>
                <w:rFonts w:cs="Arial"/>
                <w:szCs w:val="24"/>
                <w:lang w:eastAsia="pl-PL"/>
              </w:rPr>
            </w:pPr>
          </w:p>
          <w:p w:rsidR="00CD21CF" w:rsidRPr="004F25A5" w:rsidRDefault="00CD21CF" w:rsidP="004F25A5">
            <w:pPr>
              <w:rPr>
                <w:rFonts w:cs="Arial"/>
                <w:szCs w:val="24"/>
                <w:lang w:eastAsia="pl-PL"/>
              </w:rPr>
            </w:pPr>
          </w:p>
        </w:tc>
      </w:tr>
      <w:tr w:rsidR="00CD21CF" w:rsidRPr="00645C0B" w:rsidTr="00CD21CF">
        <w:trPr>
          <w:cantSplit/>
          <w:trHeight w:val="1322"/>
        </w:trPr>
        <w:tc>
          <w:tcPr>
            <w:tcW w:w="10773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D21CF" w:rsidRPr="004F25A5" w:rsidRDefault="0000257D" w:rsidP="004F25A5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4F25A5">
              <w:rPr>
                <w:rFonts w:cs="Arial"/>
                <w:szCs w:val="24"/>
                <w:lang w:eastAsia="pl-PL"/>
              </w:rPr>
              <w:t xml:space="preserve">Akta zwrócono do </w:t>
            </w:r>
            <w:r>
              <w:rPr>
                <w:rFonts w:cs="Arial"/>
                <w:szCs w:val="24"/>
                <w:lang w:eastAsia="pl-PL"/>
              </w:rPr>
              <w:t>A</w:t>
            </w:r>
            <w:r w:rsidRPr="004F25A5">
              <w:rPr>
                <w:rFonts w:cs="Arial"/>
                <w:szCs w:val="24"/>
                <w:lang w:eastAsia="pl-PL"/>
              </w:rPr>
              <w:t>rchiwum</w:t>
            </w:r>
          </w:p>
          <w:p w:rsidR="00CD21CF" w:rsidRPr="004F25A5" w:rsidRDefault="00CD21CF" w:rsidP="004F25A5">
            <w:pPr>
              <w:suppressAutoHyphens w:val="0"/>
              <w:spacing w:line="360" w:lineRule="auto"/>
              <w:rPr>
                <w:rFonts w:cs="Arial"/>
                <w:szCs w:val="24"/>
                <w:lang w:eastAsia="pl-PL"/>
              </w:rPr>
            </w:pPr>
          </w:p>
          <w:p w:rsidR="00CD21CF" w:rsidRPr="004F25A5" w:rsidRDefault="00CD21CF" w:rsidP="004F25A5">
            <w:pPr>
              <w:suppressAutoHyphens w:val="0"/>
              <w:spacing w:line="360" w:lineRule="auto"/>
              <w:rPr>
                <w:rFonts w:cs="Arial"/>
                <w:szCs w:val="24"/>
                <w:lang w:eastAsia="pl-PL"/>
              </w:rPr>
            </w:pPr>
            <w:r w:rsidRPr="004F25A5">
              <w:rPr>
                <w:rFonts w:cs="Arial"/>
                <w:szCs w:val="24"/>
                <w:lang w:eastAsia="pl-PL"/>
              </w:rPr>
              <w:t xml:space="preserve">.............................................     </w:t>
            </w:r>
            <w:r w:rsidR="0000257D">
              <w:rPr>
                <w:rFonts w:cs="Arial"/>
                <w:szCs w:val="24"/>
                <w:lang w:eastAsia="pl-PL"/>
              </w:rPr>
              <w:t xml:space="preserve">   </w:t>
            </w:r>
            <w:r w:rsidRPr="004F25A5">
              <w:rPr>
                <w:rFonts w:cs="Arial"/>
                <w:szCs w:val="24"/>
                <w:lang w:eastAsia="pl-PL"/>
              </w:rPr>
              <w:t>.......................................    .....................................................</w:t>
            </w:r>
          </w:p>
          <w:p w:rsidR="00CD21CF" w:rsidRPr="004F25A5" w:rsidRDefault="00CD21CF" w:rsidP="0000257D">
            <w:pPr>
              <w:suppressAutoHyphens w:val="0"/>
              <w:spacing w:line="360" w:lineRule="auto"/>
              <w:rPr>
                <w:rFonts w:cs="Arial"/>
                <w:szCs w:val="24"/>
                <w:lang w:eastAsia="pl-PL"/>
              </w:rPr>
            </w:pPr>
            <w:r w:rsidRPr="004F25A5">
              <w:rPr>
                <w:rFonts w:cs="Arial"/>
                <w:szCs w:val="24"/>
                <w:lang w:eastAsia="pl-PL"/>
              </w:rPr>
              <w:t xml:space="preserve"> </w:t>
            </w:r>
            <w:r w:rsidR="0000257D" w:rsidRPr="004F25A5">
              <w:rPr>
                <w:rFonts w:cs="Arial"/>
                <w:szCs w:val="24"/>
                <w:lang w:eastAsia="pl-PL"/>
              </w:rPr>
              <w:t xml:space="preserve">Podpis oddającego                           </w:t>
            </w:r>
            <w:r w:rsidR="0000257D">
              <w:rPr>
                <w:rFonts w:cs="Arial"/>
                <w:szCs w:val="24"/>
                <w:lang w:eastAsia="pl-PL"/>
              </w:rPr>
              <w:t xml:space="preserve">     D</w:t>
            </w:r>
            <w:r w:rsidR="0000257D" w:rsidRPr="004F25A5">
              <w:rPr>
                <w:rFonts w:cs="Arial"/>
                <w:szCs w:val="24"/>
                <w:lang w:eastAsia="pl-PL"/>
              </w:rPr>
              <w:t xml:space="preserve">ata               </w:t>
            </w:r>
            <w:r w:rsidR="004F25A5">
              <w:rPr>
                <w:rFonts w:cs="Arial"/>
                <w:szCs w:val="24"/>
                <w:lang w:eastAsia="pl-PL"/>
              </w:rPr>
              <w:t xml:space="preserve">              </w:t>
            </w:r>
            <w:r w:rsidR="0000257D">
              <w:rPr>
                <w:rFonts w:cs="Arial"/>
                <w:szCs w:val="24"/>
                <w:lang w:eastAsia="pl-PL"/>
              </w:rPr>
              <w:t xml:space="preserve">     Podpis archiwisty</w:t>
            </w:r>
          </w:p>
        </w:tc>
      </w:tr>
    </w:tbl>
    <w:p w:rsidR="006F502D" w:rsidRDefault="006F502D" w:rsidP="006F502D">
      <w:pPr>
        <w:jc w:val="right"/>
        <w:rPr>
          <w:rFonts w:cs="Arial"/>
        </w:rPr>
      </w:pPr>
    </w:p>
    <w:p w:rsidR="006F502D" w:rsidRDefault="006F502D">
      <w:pPr>
        <w:suppressAutoHyphens w:val="0"/>
        <w:spacing w:after="200" w:line="276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6F502D" w:rsidRPr="003306B6" w:rsidRDefault="006F502D" w:rsidP="006F502D">
      <w:pPr>
        <w:jc w:val="right"/>
        <w:rPr>
          <w:rFonts w:cs="Arial"/>
        </w:rPr>
      </w:pPr>
      <w:r>
        <w:rPr>
          <w:rFonts w:cs="Arial"/>
        </w:rPr>
        <w:t xml:space="preserve">Zał. nr 9 </w:t>
      </w:r>
      <w:r w:rsidRPr="003306B6">
        <w:rPr>
          <w:rFonts w:cs="Arial"/>
        </w:rPr>
        <w:t xml:space="preserve">do </w:t>
      </w:r>
      <w:r w:rsidRPr="00592DD3">
        <w:rPr>
          <w:rFonts w:cs="Arial"/>
          <w:szCs w:val="24"/>
          <w:lang w:eastAsia="pl-PL"/>
        </w:rPr>
        <w:t xml:space="preserve">Instrukcji o </w:t>
      </w:r>
      <w:r>
        <w:rPr>
          <w:rFonts w:cs="Arial"/>
          <w:szCs w:val="24"/>
          <w:lang w:eastAsia="pl-PL"/>
        </w:rPr>
        <w:t>o</w:t>
      </w:r>
      <w:r w:rsidRPr="00592DD3">
        <w:rPr>
          <w:rFonts w:cs="Arial"/>
          <w:szCs w:val="24"/>
          <w:lang w:eastAsia="pl-PL"/>
        </w:rPr>
        <w:t xml:space="preserve">rganizacji i </w:t>
      </w:r>
      <w:r>
        <w:rPr>
          <w:rFonts w:cs="Arial"/>
          <w:szCs w:val="24"/>
          <w:lang w:eastAsia="pl-PL"/>
        </w:rPr>
        <w:t>z</w:t>
      </w:r>
      <w:r w:rsidRPr="00592DD3">
        <w:rPr>
          <w:rFonts w:cs="Arial"/>
          <w:szCs w:val="24"/>
          <w:lang w:eastAsia="pl-PL"/>
        </w:rPr>
        <w:t xml:space="preserve">akresie </w:t>
      </w:r>
      <w:r>
        <w:rPr>
          <w:rFonts w:cs="Arial"/>
          <w:szCs w:val="24"/>
          <w:lang w:eastAsia="pl-PL"/>
        </w:rPr>
        <w:t>d</w:t>
      </w:r>
      <w:r w:rsidRPr="00592DD3">
        <w:rPr>
          <w:rFonts w:cs="Arial"/>
          <w:szCs w:val="24"/>
          <w:lang w:eastAsia="pl-PL"/>
        </w:rPr>
        <w:t>ziałania Archiwum PCz</w:t>
      </w:r>
      <w:r w:rsidRPr="003306B6">
        <w:rPr>
          <w:rFonts w:cs="Arial"/>
        </w:rPr>
        <w:t xml:space="preserve"> </w:t>
      </w:r>
    </w:p>
    <w:p w:rsidR="00CD21CF" w:rsidRPr="0000257D" w:rsidRDefault="006F502D" w:rsidP="006F502D">
      <w:pPr>
        <w:suppressAutoHyphens w:val="0"/>
        <w:spacing w:before="120" w:after="120" w:line="360" w:lineRule="auto"/>
        <w:jc w:val="right"/>
        <w:rPr>
          <w:rFonts w:cs="Arial"/>
          <w:szCs w:val="24"/>
          <w:lang w:eastAsia="pl-PL"/>
        </w:rPr>
      </w:pPr>
      <w:r w:rsidRPr="000803A9">
        <w:rPr>
          <w:rFonts w:eastAsia="Calibri"/>
        </w:rPr>
        <w:t>(Zarządzeni</w:t>
      </w:r>
      <w:r w:rsidR="009F5B35">
        <w:rPr>
          <w:rFonts w:eastAsia="Calibri"/>
        </w:rPr>
        <w:t>e</w:t>
      </w:r>
      <w:r w:rsidRPr="000803A9">
        <w:rPr>
          <w:rFonts w:eastAsia="Calibri"/>
        </w:rPr>
        <w:t xml:space="preserve"> nr 2</w:t>
      </w:r>
      <w:r>
        <w:rPr>
          <w:rFonts w:eastAsia="Calibri"/>
        </w:rPr>
        <w:t>20</w:t>
      </w:r>
      <w:r w:rsidRPr="000803A9">
        <w:rPr>
          <w:rFonts w:eastAsia="Calibri"/>
        </w:rPr>
        <w:t>/2021 Rektora PCz)</w:t>
      </w:r>
    </w:p>
    <w:p w:rsidR="00CD21CF" w:rsidRPr="00645C0B" w:rsidRDefault="00CD21CF" w:rsidP="00CD21CF">
      <w:pPr>
        <w:suppressAutoHyphens w:val="0"/>
        <w:spacing w:before="120" w:after="120"/>
        <w:jc w:val="right"/>
        <w:rPr>
          <w:rFonts w:cs="Arial"/>
          <w:sz w:val="16"/>
          <w:szCs w:val="16"/>
          <w:lang w:eastAsia="pl-PL"/>
        </w:rPr>
      </w:pPr>
    </w:p>
    <w:p w:rsidR="00CD21CF" w:rsidRPr="00645C0B" w:rsidRDefault="00CD21CF" w:rsidP="00F15766">
      <w:pPr>
        <w:pStyle w:val="Nagwek3"/>
      </w:pPr>
      <w:bookmarkStart w:id="147" w:name="_Toc89250732"/>
      <w:bookmarkStart w:id="148" w:name="_Toc89417994"/>
      <w:r w:rsidRPr="00645C0B">
        <w:t>PROTOKÓŁ W SPRAWIE ZAGINIĘCIA/USZKODZENIA/STWIERDZENIA BRAKÓW</w:t>
      </w:r>
      <w:r w:rsidRPr="00645C0B">
        <w:footnoteReference w:customMarkFollows="1" w:id="1"/>
        <w:sym w:font="Symbol" w:char="F02A"/>
      </w:r>
      <w:r w:rsidRPr="00645C0B">
        <w:t xml:space="preserve"> AKT WYPOŻYCZONYCH Z ARCHIWUM PCZ</w:t>
      </w:r>
      <w:bookmarkEnd w:id="147"/>
      <w:bookmarkEnd w:id="148"/>
    </w:p>
    <w:p w:rsidR="00CD21CF" w:rsidRPr="00645C0B" w:rsidRDefault="00CD21CF" w:rsidP="00CD21CF">
      <w:pPr>
        <w:rPr>
          <w:rFonts w:cs="Arial"/>
        </w:rPr>
      </w:pPr>
    </w:p>
    <w:p w:rsidR="00CD21CF" w:rsidRPr="0000257D" w:rsidRDefault="00CD21CF" w:rsidP="0000257D">
      <w:pPr>
        <w:spacing w:line="360" w:lineRule="auto"/>
        <w:jc w:val="left"/>
        <w:rPr>
          <w:rFonts w:cs="Arial"/>
          <w:szCs w:val="24"/>
          <w:lang w:eastAsia="pl-PL"/>
        </w:rPr>
      </w:pPr>
      <w:r w:rsidRPr="0000257D">
        <w:rPr>
          <w:rFonts w:cs="Arial"/>
          <w:szCs w:val="24"/>
          <w:lang w:eastAsia="pl-PL"/>
        </w:rPr>
        <w:t>Protokół sporządzony dnia ......................................................................................</w:t>
      </w:r>
      <w:r w:rsidR="00B00063">
        <w:rPr>
          <w:rFonts w:cs="Arial"/>
          <w:szCs w:val="24"/>
          <w:lang w:eastAsia="pl-PL"/>
        </w:rPr>
        <w:t>......</w:t>
      </w:r>
    </w:p>
    <w:p w:rsidR="00CD21CF" w:rsidRPr="0000257D" w:rsidRDefault="00CD21CF" w:rsidP="0000257D">
      <w:pPr>
        <w:spacing w:line="360" w:lineRule="auto"/>
        <w:rPr>
          <w:rFonts w:cs="Arial"/>
          <w:szCs w:val="24"/>
          <w:lang w:eastAsia="pl-PL"/>
        </w:rPr>
      </w:pPr>
    </w:p>
    <w:p w:rsidR="00CD21CF" w:rsidRPr="0000257D" w:rsidRDefault="00CD21CF" w:rsidP="0000257D">
      <w:pPr>
        <w:spacing w:line="360" w:lineRule="auto"/>
        <w:jc w:val="left"/>
        <w:rPr>
          <w:rFonts w:cs="Arial"/>
          <w:szCs w:val="24"/>
          <w:lang w:eastAsia="pl-PL"/>
        </w:rPr>
      </w:pPr>
      <w:r w:rsidRPr="0000257D">
        <w:rPr>
          <w:rFonts w:cs="Arial"/>
          <w:szCs w:val="24"/>
          <w:lang w:eastAsia="pl-PL"/>
        </w:rPr>
        <w:t>Akta ................................................................................................</w:t>
      </w:r>
      <w:r w:rsidR="00B00063">
        <w:rPr>
          <w:rFonts w:cs="Arial"/>
          <w:szCs w:val="24"/>
          <w:lang w:eastAsia="pl-PL"/>
        </w:rPr>
        <w:t>....</w:t>
      </w:r>
      <w:r w:rsidRPr="0000257D">
        <w:rPr>
          <w:rFonts w:cs="Arial"/>
          <w:szCs w:val="24"/>
          <w:lang w:eastAsia="pl-PL"/>
        </w:rPr>
        <w:t>....................</w:t>
      </w:r>
      <w:r w:rsidR="00B00063">
        <w:rPr>
          <w:rFonts w:cs="Arial"/>
          <w:szCs w:val="24"/>
          <w:lang w:eastAsia="pl-PL"/>
        </w:rPr>
        <w:t>.......</w:t>
      </w:r>
    </w:p>
    <w:p w:rsidR="00CD21CF" w:rsidRPr="0000257D" w:rsidRDefault="00CD21CF" w:rsidP="0000257D">
      <w:pPr>
        <w:spacing w:line="360" w:lineRule="auto"/>
        <w:jc w:val="center"/>
        <w:rPr>
          <w:rFonts w:cs="Arial"/>
          <w:szCs w:val="24"/>
          <w:lang w:eastAsia="pl-PL"/>
        </w:rPr>
      </w:pPr>
      <w:r w:rsidRPr="0000257D">
        <w:rPr>
          <w:rFonts w:cs="Arial"/>
          <w:szCs w:val="24"/>
          <w:lang w:eastAsia="pl-PL"/>
        </w:rPr>
        <w:t>(nazwa jednostki zdającej)</w:t>
      </w:r>
    </w:p>
    <w:p w:rsidR="00CD21CF" w:rsidRPr="0000257D" w:rsidRDefault="00CD21CF" w:rsidP="00B00063">
      <w:pPr>
        <w:spacing w:before="240" w:line="360" w:lineRule="auto"/>
        <w:jc w:val="left"/>
        <w:rPr>
          <w:rFonts w:cs="Arial"/>
          <w:szCs w:val="24"/>
          <w:lang w:eastAsia="pl-PL"/>
        </w:rPr>
      </w:pPr>
      <w:r w:rsidRPr="0000257D">
        <w:rPr>
          <w:rFonts w:cs="Arial"/>
          <w:szCs w:val="24"/>
          <w:lang w:eastAsia="pl-PL"/>
        </w:rPr>
        <w:t>Tytuł akt .................................................</w:t>
      </w:r>
      <w:r w:rsidR="00B00063">
        <w:rPr>
          <w:rFonts w:cs="Arial"/>
          <w:szCs w:val="24"/>
          <w:lang w:eastAsia="pl-PL"/>
        </w:rPr>
        <w:t>.....</w:t>
      </w:r>
      <w:r w:rsidRPr="0000257D">
        <w:rPr>
          <w:rFonts w:cs="Arial"/>
          <w:szCs w:val="24"/>
          <w:lang w:eastAsia="pl-PL"/>
        </w:rPr>
        <w:t>......................................................</w:t>
      </w:r>
      <w:r w:rsidR="00B00063">
        <w:rPr>
          <w:rFonts w:cs="Arial"/>
          <w:szCs w:val="24"/>
          <w:lang w:eastAsia="pl-PL"/>
        </w:rPr>
        <w:t>.......</w:t>
      </w:r>
      <w:r w:rsidRPr="0000257D">
        <w:rPr>
          <w:rFonts w:cs="Arial"/>
          <w:szCs w:val="24"/>
          <w:lang w:eastAsia="pl-PL"/>
        </w:rPr>
        <w:t>......</w:t>
      </w:r>
      <w:r w:rsidRPr="0000257D">
        <w:rPr>
          <w:rFonts w:cs="Arial"/>
          <w:szCs w:val="24"/>
          <w:lang w:eastAsia="pl-PL"/>
        </w:rPr>
        <w:br/>
      </w:r>
    </w:p>
    <w:p w:rsidR="00CD21CF" w:rsidRPr="0000257D" w:rsidRDefault="00CD21CF" w:rsidP="0000257D">
      <w:pPr>
        <w:spacing w:line="360" w:lineRule="auto"/>
        <w:rPr>
          <w:rFonts w:cs="Arial"/>
          <w:szCs w:val="24"/>
          <w:lang w:eastAsia="pl-PL"/>
        </w:rPr>
      </w:pPr>
      <w:r w:rsidRPr="0000257D">
        <w:rPr>
          <w:rFonts w:cs="Arial"/>
          <w:szCs w:val="24"/>
          <w:lang w:eastAsia="pl-PL"/>
        </w:rPr>
        <w:t>.............................................................</w:t>
      </w:r>
      <w:r w:rsidR="00B00063">
        <w:rPr>
          <w:rFonts w:cs="Arial"/>
          <w:szCs w:val="24"/>
          <w:lang w:eastAsia="pl-PL"/>
        </w:rPr>
        <w:t>.....</w:t>
      </w:r>
      <w:r w:rsidRPr="0000257D">
        <w:rPr>
          <w:rFonts w:cs="Arial"/>
          <w:szCs w:val="24"/>
          <w:lang w:eastAsia="pl-PL"/>
        </w:rPr>
        <w:t>..................................................</w:t>
      </w:r>
      <w:r w:rsidR="00B00063">
        <w:rPr>
          <w:rFonts w:cs="Arial"/>
          <w:szCs w:val="24"/>
          <w:lang w:eastAsia="pl-PL"/>
        </w:rPr>
        <w:t>.......</w:t>
      </w:r>
      <w:r w:rsidRPr="0000257D">
        <w:rPr>
          <w:rFonts w:cs="Arial"/>
          <w:szCs w:val="24"/>
          <w:lang w:eastAsia="pl-PL"/>
        </w:rPr>
        <w:t>.............</w:t>
      </w:r>
    </w:p>
    <w:p w:rsidR="00CD21CF" w:rsidRPr="0000257D" w:rsidRDefault="00CD21CF" w:rsidP="00B00063">
      <w:pPr>
        <w:spacing w:before="240" w:line="360" w:lineRule="auto"/>
        <w:rPr>
          <w:rFonts w:cs="Arial"/>
          <w:szCs w:val="24"/>
          <w:lang w:eastAsia="pl-PL"/>
        </w:rPr>
      </w:pPr>
      <w:r w:rsidRPr="0000257D">
        <w:rPr>
          <w:rFonts w:cs="Arial"/>
          <w:szCs w:val="24"/>
          <w:lang w:eastAsia="pl-PL"/>
        </w:rPr>
        <w:t>Znak akt ................................................... Sygn. archiwalna  ..............</w:t>
      </w:r>
      <w:r w:rsidR="00B00063">
        <w:rPr>
          <w:rFonts w:cs="Arial"/>
          <w:szCs w:val="24"/>
          <w:lang w:eastAsia="pl-PL"/>
        </w:rPr>
        <w:t>......</w:t>
      </w:r>
      <w:r w:rsidRPr="0000257D">
        <w:rPr>
          <w:rFonts w:cs="Arial"/>
          <w:szCs w:val="24"/>
          <w:lang w:eastAsia="pl-PL"/>
        </w:rPr>
        <w:t>...................</w:t>
      </w:r>
    </w:p>
    <w:p w:rsidR="00CD21CF" w:rsidRPr="0000257D" w:rsidRDefault="00CD21CF" w:rsidP="0000257D">
      <w:pPr>
        <w:spacing w:line="360" w:lineRule="auto"/>
        <w:rPr>
          <w:rFonts w:cs="Arial"/>
          <w:szCs w:val="24"/>
          <w:lang w:eastAsia="pl-PL"/>
        </w:rPr>
      </w:pPr>
    </w:p>
    <w:p w:rsidR="00CD21CF" w:rsidRPr="0000257D" w:rsidRDefault="00CD21CF" w:rsidP="0000257D">
      <w:pPr>
        <w:spacing w:line="360" w:lineRule="auto"/>
        <w:rPr>
          <w:rFonts w:cs="Arial"/>
          <w:szCs w:val="24"/>
          <w:lang w:eastAsia="pl-PL"/>
        </w:rPr>
      </w:pPr>
      <w:r w:rsidRPr="0000257D">
        <w:rPr>
          <w:rFonts w:cs="Arial"/>
          <w:szCs w:val="24"/>
          <w:lang w:eastAsia="pl-PL"/>
        </w:rPr>
        <w:t>Wypożyczone z Archiwum dnia ........................................................</w:t>
      </w:r>
      <w:r w:rsidR="00B00063">
        <w:rPr>
          <w:rFonts w:cs="Arial"/>
          <w:szCs w:val="24"/>
          <w:lang w:eastAsia="pl-PL"/>
        </w:rPr>
        <w:t>....</w:t>
      </w:r>
      <w:r w:rsidRPr="0000257D">
        <w:rPr>
          <w:rFonts w:cs="Arial"/>
          <w:szCs w:val="24"/>
          <w:lang w:eastAsia="pl-PL"/>
        </w:rPr>
        <w:t>.........................</w:t>
      </w:r>
    </w:p>
    <w:p w:rsidR="00CD21CF" w:rsidRPr="0000257D" w:rsidRDefault="00CD21CF" w:rsidP="0000257D">
      <w:pPr>
        <w:spacing w:line="360" w:lineRule="auto"/>
        <w:rPr>
          <w:rFonts w:cs="Arial"/>
          <w:szCs w:val="24"/>
          <w:lang w:eastAsia="pl-PL"/>
        </w:rPr>
      </w:pPr>
    </w:p>
    <w:p w:rsidR="00CD21CF" w:rsidRPr="0000257D" w:rsidRDefault="00CD21CF" w:rsidP="0000257D">
      <w:pPr>
        <w:spacing w:line="360" w:lineRule="auto"/>
        <w:rPr>
          <w:rFonts w:cs="Arial"/>
          <w:szCs w:val="24"/>
          <w:lang w:eastAsia="pl-PL"/>
        </w:rPr>
      </w:pPr>
      <w:r w:rsidRPr="0000257D">
        <w:rPr>
          <w:rFonts w:cs="Arial"/>
          <w:szCs w:val="24"/>
          <w:lang w:eastAsia="pl-PL"/>
        </w:rPr>
        <w:t>przez .......................................................................................</w:t>
      </w:r>
      <w:r w:rsidR="00B00063">
        <w:rPr>
          <w:rFonts w:cs="Arial"/>
          <w:szCs w:val="24"/>
          <w:lang w:eastAsia="pl-PL"/>
        </w:rPr>
        <w:t>..........</w:t>
      </w:r>
      <w:r w:rsidRPr="0000257D">
        <w:rPr>
          <w:rFonts w:cs="Arial"/>
          <w:szCs w:val="24"/>
          <w:lang w:eastAsia="pl-PL"/>
        </w:rPr>
        <w:t>.............................</w:t>
      </w:r>
    </w:p>
    <w:p w:rsidR="00CD21CF" w:rsidRPr="0000257D" w:rsidRDefault="00592DD3" w:rsidP="00592DD3">
      <w:pPr>
        <w:spacing w:line="360" w:lineRule="auto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                   </w:t>
      </w:r>
      <w:r w:rsidR="00CD21CF" w:rsidRPr="0000257D">
        <w:rPr>
          <w:rFonts w:cs="Arial"/>
          <w:szCs w:val="24"/>
          <w:lang w:eastAsia="pl-PL"/>
        </w:rPr>
        <w:t>(stanowisko służbowe oraz imię i nazwisko wypożyczającego)</w:t>
      </w:r>
    </w:p>
    <w:p w:rsidR="00CD21CF" w:rsidRPr="0000257D" w:rsidRDefault="00CD21CF" w:rsidP="00592DD3">
      <w:pPr>
        <w:spacing w:before="240" w:after="120" w:line="360" w:lineRule="auto"/>
        <w:rPr>
          <w:rFonts w:cs="Arial"/>
          <w:szCs w:val="24"/>
          <w:lang w:eastAsia="pl-PL"/>
        </w:rPr>
      </w:pPr>
      <w:r w:rsidRPr="0000257D">
        <w:rPr>
          <w:rFonts w:cs="Arial"/>
          <w:szCs w:val="24"/>
          <w:lang w:eastAsia="pl-PL"/>
        </w:rPr>
        <w:t>Zaginęły/uległy uszkodzeniu</w:t>
      </w:r>
      <w:r w:rsidRPr="0000257D">
        <w:rPr>
          <w:rFonts w:cs="Arial"/>
          <w:szCs w:val="24"/>
          <w:vertAlign w:val="superscript"/>
          <w:lang w:eastAsia="pl-PL"/>
        </w:rPr>
        <w:footnoteReference w:customMarkFollows="1" w:id="2"/>
        <w:sym w:font="Symbol" w:char="F02A"/>
      </w:r>
      <w:r w:rsidRPr="0000257D">
        <w:rPr>
          <w:rFonts w:cs="Arial"/>
          <w:szCs w:val="24"/>
          <w:vertAlign w:val="superscript"/>
          <w:lang w:eastAsia="pl-PL"/>
        </w:rPr>
        <w:sym w:font="Symbol" w:char="F02A"/>
      </w:r>
      <w:r w:rsidRPr="0000257D">
        <w:rPr>
          <w:rFonts w:cs="Arial"/>
          <w:szCs w:val="24"/>
          <w:lang w:eastAsia="pl-PL"/>
        </w:rPr>
        <w:t>.................................................................</w:t>
      </w:r>
      <w:r w:rsidR="00B00063">
        <w:rPr>
          <w:rFonts w:cs="Arial"/>
          <w:szCs w:val="24"/>
          <w:lang w:eastAsia="pl-PL"/>
        </w:rPr>
        <w:t>......</w:t>
      </w:r>
      <w:r w:rsidRPr="0000257D">
        <w:rPr>
          <w:rFonts w:cs="Arial"/>
          <w:szCs w:val="24"/>
          <w:lang w:eastAsia="pl-PL"/>
        </w:rPr>
        <w:t>.................</w:t>
      </w:r>
    </w:p>
    <w:p w:rsidR="00CD21CF" w:rsidRPr="0000257D" w:rsidRDefault="00CD21CF" w:rsidP="00592DD3">
      <w:pPr>
        <w:spacing w:before="240" w:after="120" w:line="360" w:lineRule="auto"/>
        <w:contextualSpacing/>
        <w:rPr>
          <w:rFonts w:cs="Arial"/>
          <w:szCs w:val="24"/>
          <w:lang w:eastAsia="pl-PL"/>
        </w:rPr>
      </w:pPr>
      <w:r w:rsidRPr="0000257D">
        <w:rPr>
          <w:rFonts w:cs="Arial"/>
          <w:szCs w:val="24"/>
          <w:lang w:eastAsia="pl-PL"/>
        </w:rPr>
        <w:t>mają niżej wymienione braki, stwierdzone przy odbiorze akt</w:t>
      </w:r>
      <w:r w:rsidRPr="0000257D">
        <w:rPr>
          <w:rFonts w:cs="Arial"/>
          <w:szCs w:val="24"/>
          <w:vertAlign w:val="superscript"/>
          <w:lang w:eastAsia="pl-PL"/>
        </w:rPr>
        <w:footnoteReference w:customMarkFollows="1" w:id="3"/>
        <w:sym w:font="Symbol" w:char="F02A"/>
      </w:r>
      <w:r w:rsidRPr="0000257D">
        <w:rPr>
          <w:rFonts w:cs="Arial"/>
          <w:szCs w:val="24"/>
          <w:vertAlign w:val="superscript"/>
          <w:lang w:eastAsia="pl-PL"/>
        </w:rPr>
        <w:sym w:font="Symbol" w:char="F02A"/>
      </w:r>
      <w:r w:rsidRPr="0000257D">
        <w:rPr>
          <w:rFonts w:cs="Arial"/>
          <w:szCs w:val="24"/>
          <w:vertAlign w:val="superscript"/>
          <w:lang w:eastAsia="pl-PL"/>
        </w:rPr>
        <w:sym w:font="Symbol" w:char="F02A"/>
      </w:r>
      <w:r w:rsidRPr="0000257D">
        <w:rPr>
          <w:rFonts w:cs="Arial"/>
          <w:szCs w:val="24"/>
          <w:lang w:eastAsia="pl-PL"/>
        </w:rPr>
        <w:t>.................................................................................................</w:t>
      </w:r>
      <w:r w:rsidR="00846925">
        <w:rPr>
          <w:rFonts w:cs="Arial"/>
          <w:szCs w:val="24"/>
          <w:lang w:eastAsia="pl-PL"/>
        </w:rPr>
        <w:t>..............................</w:t>
      </w:r>
      <w:r w:rsidRPr="0000257D">
        <w:rPr>
          <w:rFonts w:cs="Arial"/>
          <w:szCs w:val="24"/>
          <w:lang w:eastAsia="pl-PL"/>
        </w:rPr>
        <w:t>..</w:t>
      </w:r>
    </w:p>
    <w:p w:rsidR="00CD21CF" w:rsidRPr="0000257D" w:rsidRDefault="00CD21CF" w:rsidP="00CD21CF">
      <w:pPr>
        <w:spacing w:line="360" w:lineRule="auto"/>
        <w:rPr>
          <w:rFonts w:cs="Arial"/>
          <w:szCs w:val="24"/>
          <w:lang w:eastAsia="pl-PL"/>
        </w:rPr>
      </w:pPr>
    </w:p>
    <w:p w:rsidR="00CD21CF" w:rsidRPr="0000257D" w:rsidRDefault="00CD21CF" w:rsidP="00CD21CF">
      <w:pPr>
        <w:spacing w:line="360" w:lineRule="auto"/>
        <w:rPr>
          <w:rFonts w:cs="Arial"/>
          <w:szCs w:val="24"/>
          <w:lang w:eastAsia="pl-PL"/>
        </w:rPr>
      </w:pPr>
      <w:r w:rsidRPr="0000257D">
        <w:rPr>
          <w:rFonts w:cs="Arial"/>
          <w:b/>
          <w:szCs w:val="24"/>
          <w:lang w:eastAsia="pl-PL"/>
        </w:rPr>
        <w:tab/>
      </w:r>
      <w:r w:rsidRPr="0000257D">
        <w:rPr>
          <w:rFonts w:cs="Arial"/>
          <w:b/>
          <w:i/>
          <w:szCs w:val="24"/>
          <w:lang w:eastAsia="pl-PL"/>
        </w:rPr>
        <w:tab/>
      </w:r>
      <w:r w:rsidRPr="0000257D">
        <w:rPr>
          <w:rFonts w:cs="Arial"/>
          <w:b/>
          <w:i/>
          <w:szCs w:val="24"/>
          <w:lang w:eastAsia="pl-PL"/>
        </w:rPr>
        <w:tab/>
      </w:r>
      <w:r w:rsidRPr="0000257D">
        <w:rPr>
          <w:rFonts w:cs="Arial"/>
          <w:b/>
          <w:i/>
          <w:szCs w:val="24"/>
          <w:lang w:eastAsia="pl-PL"/>
        </w:rPr>
        <w:tab/>
      </w:r>
      <w:r w:rsidRPr="0000257D">
        <w:rPr>
          <w:rFonts w:cs="Arial"/>
          <w:b/>
          <w:i/>
          <w:szCs w:val="24"/>
          <w:lang w:eastAsia="pl-PL"/>
        </w:rPr>
        <w:tab/>
      </w:r>
      <w:r w:rsidRPr="0000257D">
        <w:rPr>
          <w:rFonts w:cs="Arial"/>
          <w:b/>
          <w:i/>
          <w:szCs w:val="24"/>
          <w:lang w:eastAsia="pl-PL"/>
        </w:rPr>
        <w:tab/>
      </w:r>
    </w:p>
    <w:p w:rsidR="00846925" w:rsidRDefault="00431A8E" w:rsidP="00846925">
      <w:pPr>
        <w:spacing w:line="360" w:lineRule="auto"/>
        <w:rPr>
          <w:szCs w:val="24"/>
        </w:rPr>
      </w:pPr>
      <w:r w:rsidRPr="0000257D">
        <w:rPr>
          <w:szCs w:val="24"/>
          <w:lang w:eastAsia="pl-PL"/>
        </w:rPr>
        <w:t>………</w:t>
      </w:r>
      <w:r w:rsidR="00F82694">
        <w:rPr>
          <w:szCs w:val="24"/>
          <w:lang w:eastAsia="pl-PL"/>
        </w:rPr>
        <w:t>.</w:t>
      </w:r>
      <w:r w:rsidRPr="0000257D">
        <w:rPr>
          <w:szCs w:val="24"/>
          <w:lang w:eastAsia="pl-PL"/>
        </w:rPr>
        <w:t>……</w:t>
      </w:r>
      <w:r w:rsidR="00F82694">
        <w:rPr>
          <w:szCs w:val="24"/>
          <w:lang w:eastAsia="pl-PL"/>
        </w:rPr>
        <w:t>..</w:t>
      </w:r>
      <w:r w:rsidRPr="0000257D">
        <w:rPr>
          <w:szCs w:val="24"/>
          <w:lang w:eastAsia="pl-PL"/>
        </w:rPr>
        <w:t>……</w:t>
      </w:r>
      <w:r w:rsidR="00F82694">
        <w:rPr>
          <w:szCs w:val="24"/>
          <w:lang w:eastAsia="pl-PL"/>
        </w:rPr>
        <w:t xml:space="preserve"> </w:t>
      </w:r>
      <w:r w:rsidR="00CD21CF" w:rsidRPr="0000257D">
        <w:rPr>
          <w:szCs w:val="24"/>
          <w:lang w:eastAsia="pl-PL"/>
        </w:rPr>
        <w:t xml:space="preserve">      </w:t>
      </w:r>
      <w:r w:rsidR="00B00063">
        <w:rPr>
          <w:szCs w:val="24"/>
          <w:lang w:eastAsia="pl-PL"/>
        </w:rPr>
        <w:t xml:space="preserve">     ……</w:t>
      </w:r>
      <w:r w:rsidR="00846925">
        <w:rPr>
          <w:szCs w:val="24"/>
          <w:lang w:eastAsia="pl-PL"/>
        </w:rPr>
        <w:t>..</w:t>
      </w:r>
      <w:r w:rsidR="00B00063">
        <w:rPr>
          <w:szCs w:val="24"/>
          <w:lang w:eastAsia="pl-PL"/>
        </w:rPr>
        <w:t>…………</w:t>
      </w:r>
      <w:r w:rsidR="00F82694">
        <w:rPr>
          <w:szCs w:val="24"/>
          <w:lang w:eastAsia="pl-PL"/>
        </w:rPr>
        <w:t>..</w:t>
      </w:r>
      <w:r w:rsidR="00B00063">
        <w:rPr>
          <w:szCs w:val="24"/>
          <w:lang w:eastAsia="pl-PL"/>
        </w:rPr>
        <w:t>………         …….……</w:t>
      </w:r>
      <w:r w:rsidR="00846925">
        <w:rPr>
          <w:szCs w:val="24"/>
          <w:lang w:eastAsia="pl-PL"/>
        </w:rPr>
        <w:t>..</w:t>
      </w:r>
      <w:r w:rsidR="00B00063">
        <w:rPr>
          <w:szCs w:val="24"/>
          <w:lang w:eastAsia="pl-PL"/>
        </w:rPr>
        <w:t>………………….</w:t>
      </w:r>
    </w:p>
    <w:p w:rsidR="00F82694" w:rsidRPr="00846925" w:rsidRDefault="00F82694" w:rsidP="00846925">
      <w:pPr>
        <w:spacing w:line="360" w:lineRule="auto"/>
        <w:rPr>
          <w:szCs w:val="24"/>
        </w:rPr>
      </w:pPr>
      <w:r w:rsidRPr="00856563">
        <w:rPr>
          <w:rFonts w:eastAsia="Calibri"/>
        </w:rPr>
        <w:t>(podpis archiwisty)</w:t>
      </w:r>
      <w:r>
        <w:rPr>
          <w:rStyle w:val="Nagwek2Znak"/>
          <w:rFonts w:cs="Arial"/>
          <w:b w:val="0"/>
          <w:szCs w:val="24"/>
        </w:rPr>
        <w:t xml:space="preserve">   </w:t>
      </w:r>
      <w:r w:rsidRPr="00F82694">
        <w:rPr>
          <w:rFonts w:eastAsiaTheme="majorEastAsia"/>
        </w:rPr>
        <w:t>(podpis wypożyczającego akta)</w:t>
      </w:r>
      <w:r w:rsidR="00846925">
        <w:rPr>
          <w:rFonts w:eastAsiaTheme="majorEastAsia"/>
        </w:rPr>
        <w:t xml:space="preserve"> </w:t>
      </w:r>
      <w:r>
        <w:rPr>
          <w:rFonts w:eastAsiaTheme="majorEastAsia"/>
        </w:rPr>
        <w:t>(podpis przełożonego</w:t>
      </w:r>
      <w:r w:rsidR="00846925">
        <w:rPr>
          <w:rFonts w:eastAsiaTheme="majorEastAsia"/>
        </w:rPr>
        <w:t xml:space="preserve"> </w:t>
      </w:r>
      <w:r>
        <w:rPr>
          <w:rFonts w:eastAsiaTheme="majorEastAsia"/>
        </w:rPr>
        <w:t>pracownika</w:t>
      </w:r>
    </w:p>
    <w:p w:rsidR="00F82694" w:rsidRPr="00F82694" w:rsidRDefault="00846925" w:rsidP="00846925">
      <w:pPr>
        <w:spacing w:line="360" w:lineRule="auto"/>
        <w:jc w:val="center"/>
        <w:rPr>
          <w:rStyle w:val="Nagwek2Znak"/>
          <w:rFonts w:cs="Arial"/>
          <w:b w:val="0"/>
          <w:szCs w:val="24"/>
        </w:rPr>
      </w:pPr>
      <w:r>
        <w:rPr>
          <w:rFonts w:eastAsiaTheme="majorEastAsia"/>
        </w:rPr>
        <w:t xml:space="preserve">                                                               </w:t>
      </w:r>
      <w:r w:rsidR="00592DD3">
        <w:rPr>
          <w:rFonts w:eastAsiaTheme="majorEastAsia"/>
        </w:rPr>
        <w:t xml:space="preserve">                </w:t>
      </w:r>
      <w:r>
        <w:rPr>
          <w:rFonts w:eastAsiaTheme="majorEastAsia"/>
        </w:rPr>
        <w:t>w</w:t>
      </w:r>
      <w:r w:rsidR="00F82694">
        <w:rPr>
          <w:rFonts w:eastAsiaTheme="majorEastAsia"/>
        </w:rPr>
        <w:t>ypożyczającego akta</w:t>
      </w:r>
      <w:r>
        <w:rPr>
          <w:rFonts w:eastAsiaTheme="majorEastAsia"/>
        </w:rPr>
        <w:t>)</w:t>
      </w:r>
    </w:p>
    <w:p w:rsidR="006F502D" w:rsidRDefault="006F502D">
      <w:pPr>
        <w:suppressAutoHyphens w:val="0"/>
        <w:spacing w:after="200" w:line="276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6F502D" w:rsidRPr="003306B6" w:rsidRDefault="006F502D" w:rsidP="006F502D">
      <w:pPr>
        <w:jc w:val="right"/>
        <w:rPr>
          <w:rFonts w:cs="Arial"/>
        </w:rPr>
      </w:pPr>
      <w:r>
        <w:rPr>
          <w:rFonts w:cs="Arial"/>
        </w:rPr>
        <w:t xml:space="preserve">Zał. nr 10 </w:t>
      </w:r>
      <w:r w:rsidRPr="003306B6">
        <w:rPr>
          <w:rFonts w:cs="Arial"/>
        </w:rPr>
        <w:t xml:space="preserve">do </w:t>
      </w:r>
      <w:r w:rsidRPr="00592DD3">
        <w:rPr>
          <w:rFonts w:cs="Arial"/>
          <w:szCs w:val="24"/>
          <w:lang w:eastAsia="pl-PL"/>
        </w:rPr>
        <w:t xml:space="preserve">Instrukcji o </w:t>
      </w:r>
      <w:r>
        <w:rPr>
          <w:rFonts w:cs="Arial"/>
          <w:szCs w:val="24"/>
          <w:lang w:eastAsia="pl-PL"/>
        </w:rPr>
        <w:t>o</w:t>
      </w:r>
      <w:r w:rsidRPr="00592DD3">
        <w:rPr>
          <w:rFonts w:cs="Arial"/>
          <w:szCs w:val="24"/>
          <w:lang w:eastAsia="pl-PL"/>
        </w:rPr>
        <w:t xml:space="preserve">rganizacji i </w:t>
      </w:r>
      <w:r>
        <w:rPr>
          <w:rFonts w:cs="Arial"/>
          <w:szCs w:val="24"/>
          <w:lang w:eastAsia="pl-PL"/>
        </w:rPr>
        <w:t>z</w:t>
      </w:r>
      <w:r w:rsidRPr="00592DD3">
        <w:rPr>
          <w:rFonts w:cs="Arial"/>
          <w:szCs w:val="24"/>
          <w:lang w:eastAsia="pl-PL"/>
        </w:rPr>
        <w:t xml:space="preserve">akresie </w:t>
      </w:r>
      <w:r>
        <w:rPr>
          <w:rFonts w:cs="Arial"/>
          <w:szCs w:val="24"/>
          <w:lang w:eastAsia="pl-PL"/>
        </w:rPr>
        <w:t>d</w:t>
      </w:r>
      <w:r w:rsidRPr="00592DD3">
        <w:rPr>
          <w:rFonts w:cs="Arial"/>
          <w:szCs w:val="24"/>
          <w:lang w:eastAsia="pl-PL"/>
        </w:rPr>
        <w:t>ziałania Archiwum PCz</w:t>
      </w:r>
      <w:r w:rsidRPr="003306B6">
        <w:rPr>
          <w:rFonts w:cs="Arial"/>
        </w:rPr>
        <w:t xml:space="preserve"> </w:t>
      </w:r>
    </w:p>
    <w:p w:rsidR="00CD21CF" w:rsidRPr="00846925" w:rsidRDefault="006F502D" w:rsidP="006F502D">
      <w:pPr>
        <w:suppressAutoHyphens w:val="0"/>
        <w:spacing w:before="120" w:after="120" w:line="360" w:lineRule="auto"/>
        <w:jc w:val="right"/>
        <w:rPr>
          <w:rFonts w:cs="Arial"/>
          <w:i/>
          <w:szCs w:val="24"/>
          <w:lang w:eastAsia="pl-PL"/>
        </w:rPr>
      </w:pPr>
      <w:r w:rsidRPr="000803A9">
        <w:rPr>
          <w:rFonts w:eastAsia="Calibri"/>
        </w:rPr>
        <w:t>(Zarządzeni</w:t>
      </w:r>
      <w:r w:rsidR="009F5B35">
        <w:rPr>
          <w:rFonts w:eastAsia="Calibri"/>
        </w:rPr>
        <w:t>e</w:t>
      </w:r>
      <w:r w:rsidRPr="000803A9">
        <w:rPr>
          <w:rFonts w:eastAsia="Calibri"/>
        </w:rPr>
        <w:t xml:space="preserve"> nr 2</w:t>
      </w:r>
      <w:r>
        <w:rPr>
          <w:rFonts w:eastAsia="Calibri"/>
        </w:rPr>
        <w:t>20</w:t>
      </w:r>
      <w:r w:rsidRPr="000803A9">
        <w:rPr>
          <w:rFonts w:eastAsia="Calibri"/>
        </w:rPr>
        <w:t>/2021 Rektora PCz)</w:t>
      </w:r>
    </w:p>
    <w:p w:rsidR="00CD21CF" w:rsidRPr="00645C0B" w:rsidRDefault="00846925" w:rsidP="00846925">
      <w:pPr>
        <w:tabs>
          <w:tab w:val="left" w:pos="4020"/>
        </w:tabs>
        <w:suppressAutoHyphens w:val="0"/>
        <w:spacing w:before="120" w:after="120"/>
        <w:rPr>
          <w:rFonts w:cs="Arial"/>
          <w:i/>
          <w:sz w:val="20"/>
          <w:szCs w:val="24"/>
          <w:lang w:eastAsia="pl-PL"/>
        </w:rPr>
      </w:pPr>
      <w:r>
        <w:rPr>
          <w:rFonts w:cs="Arial"/>
          <w:i/>
          <w:sz w:val="20"/>
          <w:szCs w:val="24"/>
          <w:lang w:eastAsia="pl-PL"/>
        </w:rPr>
        <w:tab/>
      </w:r>
    </w:p>
    <w:p w:rsidR="00CD21CF" w:rsidRPr="00846925" w:rsidRDefault="00CD21CF" w:rsidP="00846925">
      <w:pPr>
        <w:suppressAutoHyphens w:val="0"/>
        <w:spacing w:line="360" w:lineRule="auto"/>
        <w:jc w:val="right"/>
        <w:rPr>
          <w:rFonts w:cs="Arial"/>
          <w:szCs w:val="24"/>
          <w:lang w:eastAsia="pl-PL"/>
        </w:rPr>
      </w:pPr>
      <w:r w:rsidRPr="00846925">
        <w:rPr>
          <w:rFonts w:cs="Arial"/>
          <w:szCs w:val="24"/>
          <w:lang w:eastAsia="pl-PL"/>
        </w:rPr>
        <w:t>Częstochowa, dn. ……………………………………</w:t>
      </w:r>
    </w:p>
    <w:p w:rsidR="00CD21CF" w:rsidRPr="00645C0B" w:rsidRDefault="00846925" w:rsidP="00846925">
      <w:pPr>
        <w:tabs>
          <w:tab w:val="left" w:pos="2280"/>
        </w:tabs>
        <w:suppressAutoHyphens w:val="0"/>
        <w:spacing w:before="840" w:after="480" w:line="360" w:lineRule="auto"/>
        <w:rPr>
          <w:rFonts w:cs="Arial"/>
          <w:sz w:val="20"/>
          <w:szCs w:val="24"/>
          <w:lang w:eastAsia="pl-PL"/>
        </w:rPr>
      </w:pPr>
      <w:r>
        <w:rPr>
          <w:rFonts w:cs="Arial"/>
          <w:sz w:val="20"/>
          <w:szCs w:val="24"/>
          <w:lang w:eastAsia="pl-PL"/>
        </w:rPr>
        <w:tab/>
      </w:r>
    </w:p>
    <w:p w:rsidR="00CD21CF" w:rsidRPr="00645C0B" w:rsidRDefault="00CD21CF" w:rsidP="00F15766">
      <w:pPr>
        <w:pStyle w:val="Nagwek3"/>
        <w:rPr>
          <w:lang w:eastAsia="pl-PL"/>
        </w:rPr>
      </w:pPr>
      <w:bookmarkStart w:id="149" w:name="_Toc89250736"/>
      <w:bookmarkStart w:id="150" w:name="_Toc89417998"/>
      <w:r w:rsidRPr="00645C0B">
        <w:rPr>
          <w:lang w:eastAsia="pl-PL"/>
        </w:rPr>
        <w:t xml:space="preserve">PROTOKÓŁ Z WYCOFANIA DOKUMENTACJI </w:t>
      </w:r>
      <w:r w:rsidRPr="00645C0B">
        <w:rPr>
          <w:lang w:eastAsia="pl-PL"/>
        </w:rPr>
        <w:br/>
        <w:t>Z EWIDENCJI ARCHIWUM PCZ NR……….</w:t>
      </w:r>
      <w:bookmarkEnd w:id="149"/>
      <w:bookmarkEnd w:id="150"/>
    </w:p>
    <w:p w:rsidR="00CD21CF" w:rsidRPr="00645C0B" w:rsidRDefault="00CD21CF" w:rsidP="00846925">
      <w:pPr>
        <w:spacing w:line="360" w:lineRule="auto"/>
        <w:rPr>
          <w:rFonts w:cs="Arial"/>
          <w:lang w:eastAsia="pl-PL"/>
        </w:rPr>
      </w:pPr>
    </w:p>
    <w:p w:rsidR="00CD21CF" w:rsidRPr="00645C0B" w:rsidRDefault="00CD21CF" w:rsidP="00846925">
      <w:pPr>
        <w:spacing w:line="360" w:lineRule="auto"/>
        <w:rPr>
          <w:rFonts w:cs="Arial"/>
          <w:lang w:eastAsia="pl-PL"/>
        </w:rPr>
      </w:pPr>
    </w:p>
    <w:p w:rsidR="00CD21CF" w:rsidRPr="00645C0B" w:rsidRDefault="00CD21CF" w:rsidP="00846925">
      <w:pPr>
        <w:spacing w:line="360" w:lineRule="auto"/>
        <w:rPr>
          <w:rFonts w:cs="Arial"/>
          <w:lang w:eastAsia="pl-PL"/>
        </w:rPr>
      </w:pPr>
    </w:p>
    <w:p w:rsidR="00CD21CF" w:rsidRPr="00645C0B" w:rsidRDefault="00CD21CF" w:rsidP="00846925">
      <w:pPr>
        <w:spacing w:line="360" w:lineRule="auto"/>
        <w:rPr>
          <w:rFonts w:cs="Arial"/>
          <w:lang w:eastAsia="pl-PL"/>
        </w:rPr>
      </w:pPr>
    </w:p>
    <w:p w:rsidR="00CD21CF" w:rsidRPr="00846925" w:rsidRDefault="00CD21CF" w:rsidP="00846925">
      <w:pPr>
        <w:tabs>
          <w:tab w:val="left" w:pos="1860"/>
        </w:tabs>
        <w:suppressAutoHyphens w:val="0"/>
        <w:spacing w:line="360" w:lineRule="auto"/>
        <w:rPr>
          <w:rFonts w:cs="Arial"/>
          <w:szCs w:val="24"/>
          <w:lang w:eastAsia="pl-PL"/>
        </w:rPr>
      </w:pPr>
      <w:r w:rsidRPr="00846925">
        <w:rPr>
          <w:rFonts w:cs="Arial"/>
          <w:szCs w:val="24"/>
          <w:lang w:eastAsia="pl-PL"/>
        </w:rPr>
        <w:t>Na wniosek Pani/Pana……………………………………………………………………….</w:t>
      </w:r>
    </w:p>
    <w:p w:rsidR="00CD21CF" w:rsidRPr="00846925" w:rsidRDefault="00CD21CF" w:rsidP="00846925">
      <w:pPr>
        <w:tabs>
          <w:tab w:val="left" w:pos="1860"/>
        </w:tabs>
        <w:suppressAutoHyphens w:val="0"/>
        <w:spacing w:line="360" w:lineRule="auto"/>
        <w:jc w:val="center"/>
        <w:rPr>
          <w:rFonts w:cs="Arial"/>
          <w:szCs w:val="24"/>
          <w:lang w:eastAsia="pl-PL"/>
        </w:rPr>
      </w:pPr>
      <w:r w:rsidRPr="00846925">
        <w:rPr>
          <w:rFonts w:cs="Arial"/>
          <w:szCs w:val="24"/>
          <w:lang w:eastAsia="pl-PL"/>
        </w:rPr>
        <w:t xml:space="preserve">                            (imię i nazwisko kierownika jednostki zdającej)</w:t>
      </w:r>
    </w:p>
    <w:p w:rsidR="00CD21CF" w:rsidRPr="00846925" w:rsidRDefault="00CD21CF" w:rsidP="00846925">
      <w:pPr>
        <w:tabs>
          <w:tab w:val="left" w:pos="1860"/>
        </w:tabs>
        <w:suppressAutoHyphens w:val="0"/>
        <w:spacing w:line="360" w:lineRule="auto"/>
        <w:rPr>
          <w:rFonts w:cs="Arial"/>
          <w:szCs w:val="24"/>
          <w:lang w:eastAsia="pl-PL"/>
        </w:rPr>
      </w:pPr>
    </w:p>
    <w:p w:rsidR="00CD21CF" w:rsidRPr="00846925" w:rsidRDefault="00CD21CF" w:rsidP="00846925">
      <w:pPr>
        <w:tabs>
          <w:tab w:val="left" w:pos="1860"/>
        </w:tabs>
        <w:suppressAutoHyphens w:val="0"/>
        <w:spacing w:line="360" w:lineRule="auto"/>
        <w:rPr>
          <w:rFonts w:cs="Arial"/>
          <w:szCs w:val="24"/>
          <w:lang w:eastAsia="pl-PL"/>
        </w:rPr>
      </w:pPr>
      <w:r w:rsidRPr="00846925">
        <w:rPr>
          <w:rFonts w:cs="Arial"/>
          <w:szCs w:val="24"/>
          <w:lang w:eastAsia="pl-PL"/>
        </w:rPr>
        <w:t>…………………………………………………………………………………………..……..</w:t>
      </w:r>
    </w:p>
    <w:p w:rsidR="00CD21CF" w:rsidRPr="00846925" w:rsidRDefault="00CD21CF" w:rsidP="00846925">
      <w:pPr>
        <w:tabs>
          <w:tab w:val="left" w:pos="1860"/>
        </w:tabs>
        <w:suppressAutoHyphens w:val="0"/>
        <w:spacing w:line="360" w:lineRule="auto"/>
        <w:jc w:val="center"/>
        <w:rPr>
          <w:rFonts w:cs="Arial"/>
          <w:szCs w:val="24"/>
          <w:lang w:eastAsia="pl-PL"/>
        </w:rPr>
      </w:pPr>
      <w:r w:rsidRPr="00846925">
        <w:rPr>
          <w:rFonts w:cs="Arial"/>
          <w:szCs w:val="24"/>
          <w:lang w:eastAsia="pl-PL"/>
        </w:rPr>
        <w:t>(nazwa jednostki organizacyjnej, do której dokumentację wycofano)</w:t>
      </w:r>
    </w:p>
    <w:p w:rsidR="00CD21CF" w:rsidRPr="00846925" w:rsidRDefault="00CD21CF" w:rsidP="00846925">
      <w:pPr>
        <w:tabs>
          <w:tab w:val="left" w:pos="1860"/>
        </w:tabs>
        <w:suppressAutoHyphens w:val="0"/>
        <w:spacing w:before="360" w:line="360" w:lineRule="auto"/>
        <w:rPr>
          <w:rFonts w:cs="Arial"/>
          <w:szCs w:val="24"/>
          <w:lang w:eastAsia="pl-PL"/>
        </w:rPr>
      </w:pPr>
      <w:r w:rsidRPr="00846925">
        <w:rPr>
          <w:rFonts w:cs="Arial"/>
          <w:szCs w:val="24"/>
          <w:lang w:eastAsia="pl-PL"/>
        </w:rPr>
        <w:t>Archiwum wycofuje teczkę …………………………………………………………….……..</w:t>
      </w:r>
    </w:p>
    <w:p w:rsidR="00CD21CF" w:rsidRPr="00846925" w:rsidRDefault="00CD21CF" w:rsidP="00846925">
      <w:pPr>
        <w:tabs>
          <w:tab w:val="left" w:pos="1860"/>
        </w:tabs>
        <w:suppressAutoHyphens w:val="0"/>
        <w:spacing w:line="360" w:lineRule="auto"/>
        <w:rPr>
          <w:rFonts w:cs="Arial"/>
          <w:szCs w:val="24"/>
          <w:lang w:eastAsia="pl-PL"/>
        </w:rPr>
      </w:pPr>
      <w:r w:rsidRPr="00846925">
        <w:rPr>
          <w:rFonts w:cs="Arial"/>
          <w:szCs w:val="24"/>
          <w:lang w:eastAsia="pl-PL"/>
        </w:rPr>
        <w:tab/>
      </w:r>
      <w:r w:rsidRPr="00846925">
        <w:rPr>
          <w:rFonts w:cs="Arial"/>
          <w:szCs w:val="24"/>
          <w:lang w:eastAsia="pl-PL"/>
        </w:rPr>
        <w:tab/>
      </w:r>
      <w:r w:rsidRPr="00846925">
        <w:rPr>
          <w:rFonts w:cs="Arial"/>
          <w:szCs w:val="24"/>
          <w:lang w:eastAsia="pl-PL"/>
        </w:rPr>
        <w:tab/>
      </w:r>
      <w:r w:rsidR="00846925">
        <w:rPr>
          <w:rFonts w:cs="Arial"/>
          <w:szCs w:val="24"/>
          <w:lang w:eastAsia="pl-PL"/>
        </w:rPr>
        <w:t xml:space="preserve">                     </w:t>
      </w:r>
      <w:r w:rsidRPr="00846925">
        <w:rPr>
          <w:rFonts w:cs="Arial"/>
          <w:szCs w:val="24"/>
          <w:lang w:eastAsia="pl-PL"/>
        </w:rPr>
        <w:t xml:space="preserve"> (tytuł teczki aktowej lub sprawy)</w:t>
      </w:r>
    </w:p>
    <w:p w:rsidR="00CD21CF" w:rsidRPr="00846925" w:rsidRDefault="00CD21CF" w:rsidP="00846925">
      <w:pPr>
        <w:tabs>
          <w:tab w:val="left" w:pos="1860"/>
        </w:tabs>
        <w:suppressAutoHyphens w:val="0"/>
        <w:spacing w:before="360" w:line="360" w:lineRule="auto"/>
        <w:rPr>
          <w:rFonts w:cs="Arial"/>
          <w:szCs w:val="24"/>
          <w:lang w:eastAsia="pl-PL"/>
        </w:rPr>
      </w:pPr>
      <w:r w:rsidRPr="00846925">
        <w:rPr>
          <w:rFonts w:cs="Arial"/>
          <w:szCs w:val="24"/>
          <w:lang w:eastAsia="pl-PL"/>
        </w:rPr>
        <w:t>o sygnaturze archiwalnej …………………………………… w ilości ………………………</w:t>
      </w:r>
    </w:p>
    <w:p w:rsidR="00CD21CF" w:rsidRPr="00846925" w:rsidRDefault="00CD21CF" w:rsidP="00846925">
      <w:pPr>
        <w:tabs>
          <w:tab w:val="left" w:pos="1860"/>
        </w:tabs>
        <w:suppressAutoHyphens w:val="0"/>
        <w:spacing w:before="120" w:after="120" w:line="360" w:lineRule="auto"/>
        <w:rPr>
          <w:rFonts w:cs="Arial"/>
          <w:szCs w:val="24"/>
          <w:lang w:eastAsia="pl-PL"/>
        </w:rPr>
      </w:pPr>
    </w:p>
    <w:p w:rsidR="00CD21CF" w:rsidRPr="00846925" w:rsidRDefault="00CD21CF" w:rsidP="00846925">
      <w:pPr>
        <w:tabs>
          <w:tab w:val="left" w:pos="1860"/>
        </w:tabs>
        <w:suppressAutoHyphens w:val="0"/>
        <w:spacing w:before="120" w:after="120" w:line="360" w:lineRule="auto"/>
        <w:rPr>
          <w:rFonts w:cs="Arial"/>
          <w:szCs w:val="24"/>
          <w:lang w:eastAsia="pl-PL"/>
        </w:rPr>
      </w:pPr>
    </w:p>
    <w:p w:rsidR="00CD21CF" w:rsidRPr="00846925" w:rsidRDefault="00CD21CF" w:rsidP="00846925">
      <w:pPr>
        <w:tabs>
          <w:tab w:val="left" w:pos="1860"/>
        </w:tabs>
        <w:suppressAutoHyphens w:val="0"/>
        <w:spacing w:before="120" w:after="120" w:line="360" w:lineRule="auto"/>
        <w:rPr>
          <w:rFonts w:cs="Arial"/>
          <w:szCs w:val="24"/>
          <w:lang w:eastAsia="pl-PL"/>
        </w:rPr>
      </w:pPr>
    </w:p>
    <w:p w:rsidR="00CD21CF" w:rsidRPr="00846925" w:rsidRDefault="00CD21CF" w:rsidP="00846925">
      <w:pPr>
        <w:tabs>
          <w:tab w:val="left" w:pos="1860"/>
        </w:tabs>
        <w:suppressAutoHyphens w:val="0"/>
        <w:spacing w:line="360" w:lineRule="auto"/>
        <w:rPr>
          <w:rFonts w:cs="Arial"/>
          <w:szCs w:val="24"/>
          <w:lang w:eastAsia="pl-PL"/>
        </w:rPr>
      </w:pPr>
      <w:r w:rsidRPr="00846925">
        <w:rPr>
          <w:rFonts w:cs="Arial"/>
          <w:szCs w:val="24"/>
          <w:lang w:eastAsia="pl-PL"/>
        </w:rPr>
        <w:t xml:space="preserve">  …………………………………………     </w:t>
      </w:r>
      <w:r w:rsidR="00846925">
        <w:rPr>
          <w:rFonts w:cs="Arial"/>
          <w:szCs w:val="24"/>
          <w:lang w:eastAsia="pl-PL"/>
        </w:rPr>
        <w:t xml:space="preserve">            </w:t>
      </w:r>
      <w:r w:rsidRPr="00846925">
        <w:rPr>
          <w:rFonts w:cs="Arial"/>
          <w:szCs w:val="24"/>
          <w:lang w:eastAsia="pl-PL"/>
        </w:rPr>
        <w:t xml:space="preserve">      ……………………………………            </w:t>
      </w:r>
    </w:p>
    <w:p w:rsidR="00CD21CF" w:rsidRPr="00846925" w:rsidRDefault="00CD21CF" w:rsidP="00846925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846925">
        <w:rPr>
          <w:rFonts w:cs="Arial"/>
          <w:szCs w:val="24"/>
          <w:lang w:eastAsia="pl-PL"/>
        </w:rPr>
        <w:t xml:space="preserve">        (podpi</w:t>
      </w:r>
      <w:r w:rsidR="00431A8E" w:rsidRPr="00846925">
        <w:rPr>
          <w:rFonts w:cs="Arial"/>
          <w:szCs w:val="24"/>
          <w:lang w:eastAsia="pl-PL"/>
        </w:rPr>
        <w:t>s osoby wnioskującej)</w:t>
      </w:r>
      <w:r w:rsidR="00431A8E" w:rsidRPr="00846925">
        <w:rPr>
          <w:rFonts w:cs="Arial"/>
          <w:szCs w:val="24"/>
          <w:lang w:eastAsia="pl-PL"/>
        </w:rPr>
        <w:tab/>
      </w:r>
      <w:r w:rsidR="00431A8E" w:rsidRPr="00846925">
        <w:rPr>
          <w:rFonts w:cs="Arial"/>
          <w:szCs w:val="24"/>
          <w:lang w:eastAsia="pl-PL"/>
        </w:rPr>
        <w:tab/>
      </w:r>
      <w:r w:rsidR="00431A8E" w:rsidRPr="00846925">
        <w:rPr>
          <w:rFonts w:cs="Arial"/>
          <w:szCs w:val="24"/>
          <w:lang w:eastAsia="pl-PL"/>
        </w:rPr>
        <w:tab/>
      </w:r>
      <w:r w:rsidR="00431A8E" w:rsidRPr="00846925">
        <w:rPr>
          <w:rFonts w:cs="Arial"/>
          <w:szCs w:val="24"/>
          <w:lang w:eastAsia="pl-PL"/>
        </w:rPr>
        <w:tab/>
      </w:r>
      <w:r w:rsidRPr="00846925">
        <w:rPr>
          <w:rFonts w:cs="Arial"/>
          <w:szCs w:val="24"/>
          <w:lang w:eastAsia="pl-PL"/>
        </w:rPr>
        <w:t xml:space="preserve">         (podpis archiwisty)</w:t>
      </w:r>
      <w:r w:rsidRPr="00846925">
        <w:rPr>
          <w:rFonts w:cs="Arial"/>
          <w:szCs w:val="24"/>
          <w:lang w:eastAsia="pl-PL"/>
        </w:rPr>
        <w:tab/>
      </w:r>
    </w:p>
    <w:p w:rsidR="00854ABE" w:rsidRDefault="00854ABE">
      <w:pPr>
        <w:suppressAutoHyphens w:val="0"/>
        <w:spacing w:after="200" w:line="276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6F502D" w:rsidRPr="003306B6" w:rsidRDefault="006F502D" w:rsidP="009F5B35">
      <w:pPr>
        <w:spacing w:line="360" w:lineRule="auto"/>
        <w:jc w:val="right"/>
        <w:rPr>
          <w:rFonts w:cs="Arial"/>
        </w:rPr>
      </w:pPr>
      <w:r>
        <w:rPr>
          <w:rFonts w:cs="Arial"/>
        </w:rPr>
        <w:t xml:space="preserve">Zał. nr 11 </w:t>
      </w:r>
      <w:r w:rsidRPr="003306B6">
        <w:rPr>
          <w:rFonts w:cs="Arial"/>
        </w:rPr>
        <w:t xml:space="preserve">do </w:t>
      </w:r>
      <w:r w:rsidRPr="00592DD3">
        <w:rPr>
          <w:rFonts w:cs="Arial"/>
          <w:szCs w:val="24"/>
          <w:lang w:eastAsia="pl-PL"/>
        </w:rPr>
        <w:t xml:space="preserve">Instrukcji o </w:t>
      </w:r>
      <w:r>
        <w:rPr>
          <w:rFonts w:cs="Arial"/>
          <w:szCs w:val="24"/>
          <w:lang w:eastAsia="pl-PL"/>
        </w:rPr>
        <w:t>o</w:t>
      </w:r>
      <w:r w:rsidRPr="00592DD3">
        <w:rPr>
          <w:rFonts w:cs="Arial"/>
          <w:szCs w:val="24"/>
          <w:lang w:eastAsia="pl-PL"/>
        </w:rPr>
        <w:t xml:space="preserve">rganizacji i </w:t>
      </w:r>
      <w:r>
        <w:rPr>
          <w:rFonts w:cs="Arial"/>
          <w:szCs w:val="24"/>
          <w:lang w:eastAsia="pl-PL"/>
        </w:rPr>
        <w:t>z</w:t>
      </w:r>
      <w:r w:rsidRPr="00592DD3">
        <w:rPr>
          <w:rFonts w:cs="Arial"/>
          <w:szCs w:val="24"/>
          <w:lang w:eastAsia="pl-PL"/>
        </w:rPr>
        <w:t xml:space="preserve">akresie </w:t>
      </w:r>
      <w:r>
        <w:rPr>
          <w:rFonts w:cs="Arial"/>
          <w:szCs w:val="24"/>
          <w:lang w:eastAsia="pl-PL"/>
        </w:rPr>
        <w:t>d</w:t>
      </w:r>
      <w:r w:rsidRPr="00592DD3">
        <w:rPr>
          <w:rFonts w:cs="Arial"/>
          <w:szCs w:val="24"/>
          <w:lang w:eastAsia="pl-PL"/>
        </w:rPr>
        <w:t>ziałania Archiwum PCz</w:t>
      </w:r>
      <w:r w:rsidRPr="003306B6">
        <w:rPr>
          <w:rFonts w:cs="Arial"/>
        </w:rPr>
        <w:t xml:space="preserve"> </w:t>
      </w:r>
    </w:p>
    <w:p w:rsidR="00CD21CF" w:rsidRPr="00854ABE" w:rsidRDefault="006F502D" w:rsidP="009F5B35">
      <w:pPr>
        <w:spacing w:line="360" w:lineRule="auto"/>
        <w:jc w:val="right"/>
        <w:rPr>
          <w:rFonts w:cs="Arial"/>
          <w:szCs w:val="24"/>
        </w:rPr>
      </w:pPr>
      <w:r w:rsidRPr="000803A9">
        <w:rPr>
          <w:rFonts w:eastAsia="Calibri"/>
        </w:rPr>
        <w:t>(Zarządzeni</w:t>
      </w:r>
      <w:r w:rsidR="009F5B35">
        <w:rPr>
          <w:rFonts w:eastAsia="Calibri"/>
        </w:rPr>
        <w:t>e</w:t>
      </w:r>
      <w:r w:rsidRPr="000803A9">
        <w:rPr>
          <w:rFonts w:eastAsia="Calibri"/>
        </w:rPr>
        <w:t xml:space="preserve"> nr 2</w:t>
      </w:r>
      <w:r>
        <w:rPr>
          <w:rFonts w:eastAsia="Calibri"/>
        </w:rPr>
        <w:t>20</w:t>
      </w:r>
      <w:r w:rsidRPr="000803A9">
        <w:rPr>
          <w:rFonts w:eastAsia="Calibri"/>
        </w:rPr>
        <w:t>/2021 Rektora PCz)</w:t>
      </w:r>
    </w:p>
    <w:p w:rsidR="005B7016" w:rsidRDefault="005B7016" w:rsidP="00F15766">
      <w:pPr>
        <w:pStyle w:val="Nagwek3"/>
        <w:rPr>
          <w:lang w:eastAsia="pl-PL"/>
        </w:rPr>
      </w:pPr>
      <w:bookmarkStart w:id="151" w:name="_Toc89250738"/>
      <w:bookmarkStart w:id="152" w:name="_Toc89418000"/>
    </w:p>
    <w:p w:rsidR="00CD21CF" w:rsidRPr="00F55846" w:rsidRDefault="00CD21CF" w:rsidP="00F15766">
      <w:pPr>
        <w:pStyle w:val="Nagwek3"/>
        <w:rPr>
          <w:rStyle w:val="Nagwek3Znak"/>
          <w:b/>
        </w:rPr>
      </w:pPr>
      <w:r w:rsidRPr="00645C0B">
        <w:rPr>
          <w:rFonts w:cs="Arial"/>
          <w:szCs w:val="24"/>
          <w:lang w:eastAsia="pl-PL"/>
        </w:rPr>
        <w:t>SPIS DOKUMENTACJI NIEARCHIWALNEJ (…*)</w:t>
      </w:r>
      <w:r w:rsidRPr="00645C0B">
        <w:rPr>
          <w:rFonts w:cs="Arial"/>
          <w:szCs w:val="24"/>
          <w:lang w:eastAsia="pl-PL"/>
        </w:rPr>
        <w:br/>
      </w:r>
      <w:r w:rsidRPr="00F55846">
        <w:rPr>
          <w:rStyle w:val="Nagwek3Znak"/>
          <w:b/>
        </w:rPr>
        <w:t>PRZEZNACZONEJ NA MAKULATURĘ LUB ZNISZCZENIE</w:t>
      </w:r>
      <w:bookmarkEnd w:id="151"/>
      <w:bookmarkEnd w:id="15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95"/>
        <w:gridCol w:w="1381"/>
        <w:gridCol w:w="2778"/>
        <w:gridCol w:w="1076"/>
        <w:gridCol w:w="887"/>
        <w:gridCol w:w="1138"/>
      </w:tblGrid>
      <w:tr w:rsidR="00CD21CF" w:rsidRPr="00645C0B" w:rsidTr="00592DD3">
        <w:trPr>
          <w:jc w:val="center"/>
        </w:trPr>
        <w:tc>
          <w:tcPr>
            <w:tcW w:w="267" w:type="pct"/>
            <w:shd w:val="clear" w:color="auto" w:fill="auto"/>
          </w:tcPr>
          <w:p w:rsidR="00CD21CF" w:rsidRPr="00592DD3" w:rsidRDefault="00CD21CF" w:rsidP="00592DD3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592DD3">
              <w:rPr>
                <w:rFonts w:cs="Arial"/>
                <w:b/>
                <w:szCs w:val="24"/>
                <w:lang w:eastAsia="pl-PL"/>
              </w:rPr>
              <w:t>Lp.</w:t>
            </w:r>
          </w:p>
          <w:p w:rsidR="00CD21CF" w:rsidRPr="00592DD3" w:rsidRDefault="00CD21CF" w:rsidP="00592DD3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</w:p>
        </w:tc>
        <w:tc>
          <w:tcPr>
            <w:tcW w:w="852" w:type="pct"/>
            <w:shd w:val="clear" w:color="auto" w:fill="auto"/>
          </w:tcPr>
          <w:p w:rsidR="00B94DBD" w:rsidRPr="00592DD3" w:rsidRDefault="00B94DBD" w:rsidP="00592DD3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592DD3">
              <w:rPr>
                <w:rFonts w:cs="Arial"/>
                <w:b/>
                <w:szCs w:val="24"/>
                <w:lang w:eastAsia="pl-PL"/>
              </w:rPr>
              <w:t>Oznaczenie kancelaryjne (znak akt lub znak sprawy)</w:t>
            </w:r>
          </w:p>
        </w:tc>
        <w:tc>
          <w:tcPr>
            <w:tcW w:w="738" w:type="pct"/>
            <w:shd w:val="clear" w:color="auto" w:fill="auto"/>
          </w:tcPr>
          <w:p w:rsidR="00B94DBD" w:rsidRPr="00592DD3" w:rsidRDefault="00B94DBD" w:rsidP="00592DD3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592DD3">
              <w:rPr>
                <w:rFonts w:cs="Arial"/>
                <w:b/>
                <w:szCs w:val="24"/>
                <w:lang w:eastAsia="pl-PL"/>
              </w:rPr>
              <w:t>Sygnatura archiwalna</w:t>
            </w:r>
          </w:p>
          <w:p w:rsidR="00CD21CF" w:rsidRPr="00592DD3" w:rsidRDefault="00CD21CF" w:rsidP="00592DD3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</w:p>
        </w:tc>
        <w:tc>
          <w:tcPr>
            <w:tcW w:w="1485" w:type="pct"/>
            <w:shd w:val="clear" w:color="auto" w:fill="auto"/>
          </w:tcPr>
          <w:p w:rsidR="00CD21CF" w:rsidRPr="00592DD3" w:rsidRDefault="00CD21CF" w:rsidP="00592DD3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592DD3">
              <w:rPr>
                <w:rFonts w:cs="Arial"/>
                <w:b/>
                <w:szCs w:val="24"/>
                <w:lang w:eastAsia="pl-PL"/>
              </w:rPr>
              <w:t>Tytuł teczki</w:t>
            </w:r>
          </w:p>
        </w:tc>
        <w:tc>
          <w:tcPr>
            <w:tcW w:w="575" w:type="pct"/>
            <w:shd w:val="clear" w:color="auto" w:fill="auto"/>
          </w:tcPr>
          <w:p w:rsidR="00CD21CF" w:rsidRPr="00592DD3" w:rsidRDefault="00CD21CF" w:rsidP="00592DD3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592DD3">
              <w:rPr>
                <w:rFonts w:cs="Arial"/>
                <w:b/>
                <w:szCs w:val="24"/>
                <w:lang w:eastAsia="pl-PL"/>
              </w:rPr>
              <w:t>Daty skrajne</w:t>
            </w:r>
          </w:p>
          <w:p w:rsidR="00CD21CF" w:rsidRPr="00592DD3" w:rsidRDefault="00CD21CF" w:rsidP="00592DD3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592DD3">
              <w:rPr>
                <w:rFonts w:cs="Arial"/>
                <w:b/>
                <w:szCs w:val="24"/>
                <w:lang w:eastAsia="pl-PL"/>
              </w:rPr>
              <w:t>od-do</w:t>
            </w:r>
          </w:p>
        </w:tc>
        <w:tc>
          <w:tcPr>
            <w:tcW w:w="474" w:type="pct"/>
            <w:shd w:val="clear" w:color="auto" w:fill="auto"/>
          </w:tcPr>
          <w:p w:rsidR="00CD21CF" w:rsidRPr="00592DD3" w:rsidRDefault="00CD21CF" w:rsidP="00592DD3">
            <w:pPr>
              <w:suppressAutoHyphens w:val="0"/>
              <w:spacing w:line="360" w:lineRule="auto"/>
              <w:jc w:val="center"/>
              <w:rPr>
                <w:rFonts w:cs="Arial"/>
                <w:b/>
                <w:szCs w:val="24"/>
                <w:lang w:eastAsia="pl-PL"/>
              </w:rPr>
            </w:pPr>
            <w:r w:rsidRPr="00592DD3">
              <w:rPr>
                <w:rFonts w:cs="Arial"/>
                <w:b/>
                <w:szCs w:val="24"/>
                <w:lang w:eastAsia="pl-PL"/>
              </w:rPr>
              <w:t>Liczba teczek</w:t>
            </w:r>
          </w:p>
        </w:tc>
        <w:tc>
          <w:tcPr>
            <w:tcW w:w="608" w:type="pct"/>
            <w:shd w:val="clear" w:color="auto" w:fill="auto"/>
          </w:tcPr>
          <w:p w:rsidR="00CD21CF" w:rsidRPr="00592DD3" w:rsidRDefault="00CD21CF" w:rsidP="00592DD3">
            <w:pPr>
              <w:keepNext/>
              <w:suppressAutoHyphens w:val="0"/>
              <w:spacing w:line="360" w:lineRule="auto"/>
              <w:jc w:val="center"/>
              <w:outlineLvl w:val="0"/>
              <w:rPr>
                <w:rFonts w:cs="Arial"/>
                <w:b/>
                <w:szCs w:val="24"/>
                <w:lang w:eastAsia="pl-PL"/>
              </w:rPr>
            </w:pPr>
            <w:bookmarkStart w:id="153" w:name="_Toc89250739"/>
            <w:bookmarkStart w:id="154" w:name="_Toc89418001"/>
            <w:r w:rsidRPr="00592DD3">
              <w:rPr>
                <w:rFonts w:cs="Arial"/>
                <w:b/>
                <w:szCs w:val="24"/>
                <w:lang w:eastAsia="pl-PL"/>
              </w:rPr>
              <w:t>Uwagi</w:t>
            </w:r>
            <w:bookmarkEnd w:id="153"/>
            <w:bookmarkEnd w:id="154"/>
          </w:p>
        </w:tc>
      </w:tr>
      <w:tr w:rsidR="00CD21CF" w:rsidRPr="00645C0B" w:rsidTr="00592DD3">
        <w:trPr>
          <w:trHeight w:val="323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</w:tr>
      <w:tr w:rsidR="00CD21CF" w:rsidRPr="00645C0B" w:rsidTr="00592DD3">
        <w:trPr>
          <w:trHeight w:val="323"/>
          <w:jc w:val="center"/>
        </w:trPr>
        <w:tc>
          <w:tcPr>
            <w:tcW w:w="267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852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738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485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74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</w:tr>
      <w:tr w:rsidR="00CD21CF" w:rsidRPr="00645C0B" w:rsidTr="00592DD3">
        <w:trPr>
          <w:trHeight w:val="323"/>
          <w:jc w:val="center"/>
        </w:trPr>
        <w:tc>
          <w:tcPr>
            <w:tcW w:w="267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852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738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485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74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</w:tr>
      <w:tr w:rsidR="00CD21CF" w:rsidRPr="00645C0B" w:rsidTr="00592DD3">
        <w:trPr>
          <w:trHeight w:val="323"/>
          <w:jc w:val="center"/>
        </w:trPr>
        <w:tc>
          <w:tcPr>
            <w:tcW w:w="267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852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738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485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74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:rsidR="00CD21CF" w:rsidRPr="00645C0B" w:rsidRDefault="00CD21CF" w:rsidP="00CD21CF">
            <w:pPr>
              <w:suppressAutoHyphens w:val="0"/>
              <w:jc w:val="center"/>
              <w:rPr>
                <w:rFonts w:cs="Arial"/>
                <w:lang w:eastAsia="pl-PL"/>
              </w:rPr>
            </w:pPr>
          </w:p>
        </w:tc>
      </w:tr>
    </w:tbl>
    <w:p w:rsidR="00CD21CF" w:rsidRPr="00645C0B" w:rsidRDefault="00CD21CF" w:rsidP="00CD21CF">
      <w:pPr>
        <w:rPr>
          <w:rFonts w:cs="Arial"/>
        </w:rPr>
      </w:pPr>
    </w:p>
    <w:p w:rsidR="00CD21CF" w:rsidRPr="00645C0B" w:rsidRDefault="00CD21CF" w:rsidP="00CD21CF">
      <w:pPr>
        <w:spacing w:line="360" w:lineRule="auto"/>
        <w:rPr>
          <w:rFonts w:cs="Arial"/>
          <w:szCs w:val="24"/>
        </w:rPr>
      </w:pPr>
      <w:r w:rsidRPr="00645C0B">
        <w:rPr>
          <w:rFonts w:cs="Arial"/>
          <w:szCs w:val="24"/>
        </w:rPr>
        <w:t>Pełna nazwa organu lub jednostki organizacyjnej wnioskującej o wyrażenie zgody na brakowan</w:t>
      </w:r>
      <w:r w:rsidR="00592DD3">
        <w:rPr>
          <w:rFonts w:cs="Arial"/>
          <w:szCs w:val="24"/>
        </w:rPr>
        <w:t>ie dokumentacji niearchiwalnej-</w:t>
      </w:r>
    </w:p>
    <w:p w:rsidR="00CD21CF" w:rsidRPr="00645C0B" w:rsidRDefault="00CD21CF" w:rsidP="00CD21CF">
      <w:pPr>
        <w:spacing w:line="360" w:lineRule="auto"/>
        <w:rPr>
          <w:rFonts w:cs="Arial"/>
          <w:szCs w:val="24"/>
        </w:rPr>
      </w:pPr>
      <w:r w:rsidRPr="00645C0B">
        <w:rPr>
          <w:rFonts w:cs="Arial"/>
          <w:szCs w:val="24"/>
        </w:rPr>
        <w:t>Pełna nazwa organu lub jednostki organizacyjnej, której dokumentacja n</w:t>
      </w:r>
      <w:r w:rsidR="00592DD3">
        <w:rPr>
          <w:rFonts w:cs="Arial"/>
          <w:szCs w:val="24"/>
        </w:rPr>
        <w:t>iearchiwalna jest brakowana-</w:t>
      </w:r>
    </w:p>
    <w:p w:rsidR="00CD21CF" w:rsidRPr="00645C0B" w:rsidRDefault="00CD21CF" w:rsidP="00CD21CF">
      <w:pPr>
        <w:spacing w:line="360" w:lineRule="auto"/>
        <w:rPr>
          <w:rFonts w:cs="Arial"/>
          <w:szCs w:val="24"/>
        </w:rPr>
      </w:pPr>
      <w:r w:rsidRPr="00645C0B">
        <w:rPr>
          <w:rFonts w:cs="Arial"/>
          <w:szCs w:val="24"/>
        </w:rPr>
        <w:t>Data i miejsce sporządzenia spisu-</w:t>
      </w:r>
    </w:p>
    <w:p w:rsidR="00CD21CF" w:rsidRPr="00645C0B" w:rsidRDefault="00CD21CF" w:rsidP="00CD21CF">
      <w:pPr>
        <w:spacing w:line="360" w:lineRule="auto"/>
        <w:rPr>
          <w:rFonts w:cs="Arial"/>
          <w:szCs w:val="24"/>
        </w:rPr>
      </w:pPr>
      <w:r w:rsidRPr="00645C0B">
        <w:rPr>
          <w:rFonts w:cs="Arial"/>
          <w:szCs w:val="24"/>
        </w:rPr>
        <w:t>Imię, nazwisko i stanowisko służbowe osoby, która sporządziła spis-</w:t>
      </w:r>
    </w:p>
    <w:p w:rsidR="005B7016" w:rsidRDefault="005B7016" w:rsidP="00CD21CF">
      <w:pPr>
        <w:suppressAutoHyphens w:val="0"/>
        <w:spacing w:before="120" w:after="120" w:line="360" w:lineRule="auto"/>
        <w:rPr>
          <w:rFonts w:cs="Arial"/>
          <w:szCs w:val="24"/>
          <w:lang w:eastAsia="pl-PL"/>
        </w:rPr>
      </w:pPr>
    </w:p>
    <w:p w:rsidR="00CD21CF" w:rsidRPr="00592DD3" w:rsidRDefault="00CD21CF" w:rsidP="00CD21CF">
      <w:pPr>
        <w:suppressAutoHyphens w:val="0"/>
        <w:spacing w:before="120" w:after="120" w:line="360" w:lineRule="auto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Podpisy członków komisji:</w:t>
      </w:r>
    </w:p>
    <w:p w:rsidR="00CD21CF" w:rsidRPr="00592DD3" w:rsidRDefault="00CD21CF" w:rsidP="00CD21CF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..................................................................</w:t>
      </w:r>
    </w:p>
    <w:p w:rsidR="00CD21CF" w:rsidRPr="00592DD3" w:rsidRDefault="00CD21CF" w:rsidP="00CD21CF">
      <w:pPr>
        <w:suppressAutoHyphens w:val="0"/>
        <w:spacing w:line="360" w:lineRule="auto"/>
        <w:rPr>
          <w:rFonts w:cs="Arial"/>
          <w:szCs w:val="24"/>
          <w:lang w:eastAsia="pl-PL"/>
        </w:rPr>
      </w:pPr>
    </w:p>
    <w:p w:rsidR="00CD21CF" w:rsidRPr="00592DD3" w:rsidRDefault="00CD21CF" w:rsidP="00CD21CF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..................................................................</w:t>
      </w:r>
    </w:p>
    <w:p w:rsidR="00CD21CF" w:rsidRPr="00592DD3" w:rsidRDefault="00CD21CF" w:rsidP="00CD21CF">
      <w:pPr>
        <w:suppressAutoHyphens w:val="0"/>
        <w:spacing w:line="360" w:lineRule="auto"/>
        <w:ind w:left="4248"/>
        <w:jc w:val="right"/>
        <w:rPr>
          <w:rFonts w:cs="Arial"/>
          <w:szCs w:val="24"/>
          <w:lang w:eastAsia="pl-PL"/>
        </w:rPr>
      </w:pPr>
    </w:p>
    <w:p w:rsidR="00CD21CF" w:rsidRPr="00592DD3" w:rsidRDefault="00CD21CF" w:rsidP="00CD21CF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..................................................................</w:t>
      </w:r>
    </w:p>
    <w:p w:rsidR="00CD21CF" w:rsidRPr="00592DD3" w:rsidRDefault="00CD21CF" w:rsidP="00CD21CF">
      <w:pPr>
        <w:suppressAutoHyphens w:val="0"/>
        <w:spacing w:line="360" w:lineRule="auto"/>
        <w:ind w:left="4248"/>
        <w:rPr>
          <w:rFonts w:cs="Arial"/>
          <w:szCs w:val="24"/>
          <w:lang w:eastAsia="pl-PL"/>
        </w:rPr>
      </w:pPr>
    </w:p>
    <w:p w:rsidR="00CD21CF" w:rsidRDefault="00CD21CF" w:rsidP="00592DD3">
      <w:pPr>
        <w:suppressAutoHyphens w:val="0"/>
        <w:spacing w:after="240" w:line="360" w:lineRule="auto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..................................................................</w:t>
      </w:r>
    </w:p>
    <w:p w:rsidR="00592DD3" w:rsidRPr="00592DD3" w:rsidRDefault="00592DD3" w:rsidP="00592DD3">
      <w:pPr>
        <w:suppressAutoHyphens w:val="0"/>
        <w:spacing w:after="240" w:line="360" w:lineRule="auto"/>
        <w:rPr>
          <w:rFonts w:cs="Arial"/>
          <w:szCs w:val="24"/>
          <w:lang w:eastAsia="pl-PL"/>
        </w:rPr>
      </w:pPr>
    </w:p>
    <w:p w:rsidR="00CD21CF" w:rsidRDefault="00CD21CF" w:rsidP="00592DD3">
      <w:pPr>
        <w:suppressAutoHyphens w:val="0"/>
        <w:spacing w:before="240" w:line="360" w:lineRule="auto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* należy wpisać rodzaj dokumentacji (np. akt</w:t>
      </w:r>
      <w:r w:rsidR="00592DD3">
        <w:rPr>
          <w:rFonts w:cs="Arial"/>
          <w:szCs w:val="24"/>
          <w:lang w:eastAsia="pl-PL"/>
        </w:rPr>
        <w:t>owa, techniczna, elektroniczna).</w:t>
      </w:r>
    </w:p>
    <w:p w:rsidR="006F502D" w:rsidRPr="003306B6" w:rsidRDefault="006F502D" w:rsidP="009F5B35">
      <w:pPr>
        <w:spacing w:line="360" w:lineRule="auto"/>
        <w:jc w:val="right"/>
      </w:pPr>
      <w:r>
        <w:t xml:space="preserve">Zał. nr 12 </w:t>
      </w:r>
      <w:r w:rsidRPr="003306B6">
        <w:t xml:space="preserve">do </w:t>
      </w:r>
      <w:r w:rsidRPr="00592DD3">
        <w:rPr>
          <w:lang w:eastAsia="pl-PL"/>
        </w:rPr>
        <w:t xml:space="preserve">Instrukcji o </w:t>
      </w:r>
      <w:r>
        <w:rPr>
          <w:lang w:eastAsia="pl-PL"/>
        </w:rPr>
        <w:t>o</w:t>
      </w:r>
      <w:r w:rsidRPr="00592DD3">
        <w:rPr>
          <w:lang w:eastAsia="pl-PL"/>
        </w:rPr>
        <w:t xml:space="preserve">rganizacji i </w:t>
      </w:r>
      <w:r>
        <w:rPr>
          <w:lang w:eastAsia="pl-PL"/>
        </w:rPr>
        <w:t>z</w:t>
      </w:r>
      <w:r w:rsidRPr="00592DD3">
        <w:rPr>
          <w:lang w:eastAsia="pl-PL"/>
        </w:rPr>
        <w:t xml:space="preserve">akresie </w:t>
      </w:r>
      <w:r>
        <w:rPr>
          <w:lang w:eastAsia="pl-PL"/>
        </w:rPr>
        <w:t>d</w:t>
      </w:r>
      <w:r w:rsidRPr="00592DD3">
        <w:rPr>
          <w:lang w:eastAsia="pl-PL"/>
        </w:rPr>
        <w:t>ziałania Archiwum PCz</w:t>
      </w:r>
      <w:r w:rsidRPr="003306B6">
        <w:t xml:space="preserve"> </w:t>
      </w:r>
    </w:p>
    <w:p w:rsidR="00CD21CF" w:rsidRPr="006F502D" w:rsidRDefault="006F502D" w:rsidP="009F5B35">
      <w:pPr>
        <w:spacing w:line="360" w:lineRule="auto"/>
        <w:jc w:val="right"/>
        <w:rPr>
          <w:rStyle w:val="Nagwek2Znak"/>
          <w:rFonts w:cs="Arial"/>
          <w:b w:val="0"/>
          <w:bCs w:val="0"/>
        </w:rPr>
      </w:pPr>
      <w:r w:rsidRPr="006F502D">
        <w:rPr>
          <w:rFonts w:eastAsia="Calibri"/>
        </w:rPr>
        <w:t>(Zarządzeni</w:t>
      </w:r>
      <w:r w:rsidR="009F5B35">
        <w:rPr>
          <w:rFonts w:eastAsia="Calibri"/>
        </w:rPr>
        <w:t>e</w:t>
      </w:r>
      <w:r w:rsidRPr="006F502D">
        <w:rPr>
          <w:rFonts w:eastAsia="Calibri"/>
        </w:rPr>
        <w:t xml:space="preserve"> nr 220/2021 Rektora PCz)</w:t>
      </w:r>
    </w:p>
    <w:p w:rsidR="00CD21CF" w:rsidRPr="00645C0B" w:rsidRDefault="00CD21CF" w:rsidP="009F5B35">
      <w:pPr>
        <w:suppressAutoHyphens w:val="0"/>
        <w:spacing w:line="360" w:lineRule="auto"/>
        <w:rPr>
          <w:rFonts w:cs="Arial"/>
          <w:caps/>
          <w:sz w:val="18"/>
          <w:lang w:eastAsia="pl-PL"/>
        </w:rPr>
      </w:pPr>
    </w:p>
    <w:p w:rsidR="00CD21CF" w:rsidRPr="00645C0B" w:rsidRDefault="00CD21CF" w:rsidP="00CD21CF">
      <w:pPr>
        <w:suppressAutoHyphens w:val="0"/>
        <w:rPr>
          <w:rFonts w:cs="Arial"/>
          <w:caps/>
          <w:sz w:val="18"/>
          <w:lang w:eastAsia="pl-PL"/>
        </w:rPr>
      </w:pPr>
    </w:p>
    <w:p w:rsidR="00CD21CF" w:rsidRPr="00645C0B" w:rsidRDefault="00CD21CF" w:rsidP="00CD21CF">
      <w:pPr>
        <w:suppressAutoHyphens w:val="0"/>
        <w:rPr>
          <w:rFonts w:cs="Arial"/>
          <w:caps/>
          <w:sz w:val="18"/>
          <w:lang w:eastAsia="pl-PL"/>
        </w:rPr>
      </w:pPr>
    </w:p>
    <w:p w:rsidR="00CD21CF" w:rsidRPr="00592DD3" w:rsidRDefault="00CD21CF" w:rsidP="00CD21CF">
      <w:pPr>
        <w:suppressAutoHyphens w:val="0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..........................................................................</w:t>
      </w:r>
    </w:p>
    <w:p w:rsidR="00CD21CF" w:rsidRPr="00592DD3" w:rsidRDefault="00CD21CF" w:rsidP="00592DD3">
      <w:pPr>
        <w:suppressAutoHyphens w:val="0"/>
        <w:spacing w:line="720" w:lineRule="auto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 xml:space="preserve">                Nazwa/adres jednostki zdającej</w:t>
      </w:r>
      <w:bookmarkStart w:id="155" w:name="_Toc306264503"/>
      <w:bookmarkStart w:id="156" w:name="_Toc307574485"/>
    </w:p>
    <w:p w:rsidR="00CD21CF" w:rsidRPr="00592DD3" w:rsidRDefault="00CD21CF" w:rsidP="00F15766">
      <w:pPr>
        <w:pStyle w:val="Nagwek3"/>
      </w:pPr>
      <w:bookmarkStart w:id="157" w:name="_Toc89250741"/>
      <w:bookmarkStart w:id="158" w:name="_Toc89418003"/>
      <w:r w:rsidRPr="00592DD3">
        <w:t>PROTOKÓŁ OCENY DOKUMENTACJI NIEARCHIWALNEJ</w:t>
      </w:r>
      <w:bookmarkEnd w:id="155"/>
      <w:bookmarkEnd w:id="156"/>
      <w:bookmarkEnd w:id="157"/>
      <w:bookmarkEnd w:id="158"/>
    </w:p>
    <w:p w:rsidR="00CD21CF" w:rsidRPr="00592DD3" w:rsidRDefault="00CD21CF" w:rsidP="00592DD3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Komisja w składzie (imiona, nazwiska i stanowiska służbowe członków komisji):</w:t>
      </w:r>
    </w:p>
    <w:p w:rsidR="00CD21CF" w:rsidRPr="00592DD3" w:rsidRDefault="00CD21CF" w:rsidP="00592DD3">
      <w:pPr>
        <w:suppressAutoHyphens w:val="0"/>
        <w:spacing w:line="360" w:lineRule="auto"/>
        <w:rPr>
          <w:rFonts w:cs="Arial"/>
          <w:szCs w:val="24"/>
          <w:lang w:eastAsia="pl-PL"/>
        </w:rPr>
      </w:pPr>
    </w:p>
    <w:p w:rsidR="00CD21CF" w:rsidRPr="00592DD3" w:rsidRDefault="00CD21CF" w:rsidP="00592DD3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............................................................................................................................</w:t>
      </w:r>
    </w:p>
    <w:p w:rsidR="00CD21CF" w:rsidRPr="00592DD3" w:rsidRDefault="00CD21CF" w:rsidP="00592DD3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............................................................................................................................</w:t>
      </w:r>
    </w:p>
    <w:p w:rsidR="00CD21CF" w:rsidRPr="00592DD3" w:rsidRDefault="00CD21CF" w:rsidP="00592DD3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............................................................................................................................</w:t>
      </w:r>
    </w:p>
    <w:p w:rsidR="00CD21CF" w:rsidRPr="00592DD3" w:rsidRDefault="00CD21CF" w:rsidP="00592DD3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............................................................................................................................</w:t>
      </w:r>
    </w:p>
    <w:p w:rsidR="00CD21CF" w:rsidRPr="00592DD3" w:rsidRDefault="00CD21CF" w:rsidP="00592DD3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dokonała oceny i wydzielenia przeznaczonej do przekazania na makulaturę lub zniszczenie dokumentacji niearchiwalnej w ilości ........... mb i stwierdziła, że stanowi ona dokumentację niearchiwalną nieprzydatną dla celów praktycznych jednostki organizacyjnej oraz że upłynęły terminy</w:t>
      </w:r>
      <w:r w:rsidR="00592DD3">
        <w:rPr>
          <w:rFonts w:cs="Arial"/>
          <w:szCs w:val="24"/>
          <w:lang w:eastAsia="pl-PL"/>
        </w:rPr>
        <w:t xml:space="preserve"> jej przechowywania określone w </w:t>
      </w:r>
      <w:r w:rsidRPr="00592DD3">
        <w:rPr>
          <w:rFonts w:cs="Arial"/>
          <w:szCs w:val="24"/>
          <w:lang w:eastAsia="pl-PL"/>
        </w:rPr>
        <w:t>jednolitym rzeczowym wykazie akt lub kwalifikatorze dokumentacji technicznej.</w:t>
      </w:r>
    </w:p>
    <w:p w:rsidR="00CD21CF" w:rsidRPr="00592DD3" w:rsidRDefault="00CD21CF" w:rsidP="00592DD3">
      <w:pPr>
        <w:suppressAutoHyphens w:val="0"/>
        <w:spacing w:before="120" w:after="120" w:line="360" w:lineRule="auto"/>
        <w:ind w:left="1416" w:firstLine="1986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Podpisy:</w:t>
      </w:r>
    </w:p>
    <w:p w:rsidR="00CD21CF" w:rsidRPr="00592DD3" w:rsidRDefault="00CD21CF" w:rsidP="00592DD3">
      <w:pPr>
        <w:suppressAutoHyphens w:val="0"/>
        <w:spacing w:line="360" w:lineRule="auto"/>
        <w:ind w:left="2832" w:firstLine="570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Członkowie komisji:</w:t>
      </w:r>
    </w:p>
    <w:p w:rsidR="00CD21CF" w:rsidRPr="00592DD3" w:rsidRDefault="00CD21CF" w:rsidP="00592DD3">
      <w:pPr>
        <w:suppressAutoHyphens w:val="0"/>
        <w:spacing w:line="360" w:lineRule="auto"/>
        <w:ind w:left="2832" w:firstLine="570"/>
        <w:rPr>
          <w:rFonts w:cs="Arial"/>
          <w:szCs w:val="24"/>
          <w:lang w:eastAsia="pl-PL"/>
        </w:rPr>
      </w:pPr>
    </w:p>
    <w:p w:rsidR="00CD21CF" w:rsidRPr="00592DD3" w:rsidRDefault="00CD21CF" w:rsidP="00592DD3">
      <w:pPr>
        <w:suppressAutoHyphens w:val="0"/>
        <w:spacing w:line="360" w:lineRule="auto"/>
        <w:ind w:left="3540" w:firstLine="708"/>
        <w:jc w:val="right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..................................................................</w:t>
      </w:r>
    </w:p>
    <w:p w:rsidR="00CD21CF" w:rsidRPr="00592DD3" w:rsidRDefault="00CD21CF" w:rsidP="00592DD3">
      <w:pPr>
        <w:suppressAutoHyphens w:val="0"/>
        <w:spacing w:line="360" w:lineRule="auto"/>
        <w:ind w:left="4248"/>
        <w:jc w:val="right"/>
        <w:rPr>
          <w:rFonts w:cs="Arial"/>
          <w:szCs w:val="24"/>
          <w:lang w:eastAsia="pl-PL"/>
        </w:rPr>
      </w:pPr>
    </w:p>
    <w:p w:rsidR="00CD21CF" w:rsidRPr="00592DD3" w:rsidRDefault="00CD21CF" w:rsidP="00592DD3">
      <w:pPr>
        <w:suppressAutoHyphens w:val="0"/>
        <w:spacing w:line="360" w:lineRule="auto"/>
        <w:ind w:left="4248"/>
        <w:jc w:val="right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..................................................................</w:t>
      </w:r>
    </w:p>
    <w:p w:rsidR="00CD21CF" w:rsidRPr="00592DD3" w:rsidRDefault="00CD21CF" w:rsidP="00592DD3">
      <w:pPr>
        <w:suppressAutoHyphens w:val="0"/>
        <w:spacing w:line="360" w:lineRule="auto"/>
        <w:ind w:left="4248"/>
        <w:jc w:val="right"/>
        <w:rPr>
          <w:rFonts w:cs="Arial"/>
          <w:szCs w:val="24"/>
          <w:lang w:eastAsia="pl-PL"/>
        </w:rPr>
      </w:pPr>
    </w:p>
    <w:p w:rsidR="00CD21CF" w:rsidRPr="00592DD3" w:rsidRDefault="00CD21CF" w:rsidP="00592DD3">
      <w:pPr>
        <w:suppressAutoHyphens w:val="0"/>
        <w:spacing w:line="360" w:lineRule="auto"/>
        <w:ind w:left="4248"/>
        <w:jc w:val="right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..................................................................</w:t>
      </w:r>
    </w:p>
    <w:p w:rsidR="00CD21CF" w:rsidRPr="00592DD3" w:rsidRDefault="00CD21CF" w:rsidP="00592DD3">
      <w:pPr>
        <w:suppressAutoHyphens w:val="0"/>
        <w:spacing w:line="360" w:lineRule="auto"/>
        <w:ind w:left="4248"/>
        <w:rPr>
          <w:rFonts w:cs="Arial"/>
          <w:szCs w:val="24"/>
          <w:lang w:eastAsia="pl-PL"/>
        </w:rPr>
      </w:pPr>
    </w:p>
    <w:p w:rsidR="00CD21CF" w:rsidRPr="00592DD3" w:rsidRDefault="00592DD3" w:rsidP="00592DD3">
      <w:pPr>
        <w:suppressAutoHyphens w:val="0"/>
        <w:spacing w:before="120" w:after="120" w:line="360" w:lineRule="auto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Załączniki:</w:t>
      </w:r>
      <w:r>
        <w:rPr>
          <w:rFonts w:cs="Arial"/>
          <w:szCs w:val="24"/>
          <w:lang w:eastAsia="pl-PL"/>
        </w:rPr>
        <w:t xml:space="preserve">                                                       ……………………………………………….    </w:t>
      </w:r>
      <w:r w:rsidR="00CD21CF" w:rsidRPr="00592DD3">
        <w:rPr>
          <w:rFonts w:cs="Arial"/>
          <w:szCs w:val="24"/>
          <w:lang w:eastAsia="pl-PL"/>
        </w:rPr>
        <w:t xml:space="preserve"> </w:t>
      </w:r>
    </w:p>
    <w:p w:rsidR="00CD21CF" w:rsidRPr="00592DD3" w:rsidRDefault="00CD21CF" w:rsidP="00592DD3">
      <w:pPr>
        <w:suppressAutoHyphens w:val="0"/>
        <w:spacing w:before="120" w:after="120" w:line="360" w:lineRule="auto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>……………. kart spisu</w:t>
      </w:r>
    </w:p>
    <w:p w:rsidR="00CD21CF" w:rsidRPr="00592DD3" w:rsidRDefault="00CD21CF" w:rsidP="00592DD3">
      <w:pPr>
        <w:suppressAutoHyphens w:val="0"/>
        <w:spacing w:before="120" w:after="120" w:line="360" w:lineRule="auto"/>
        <w:rPr>
          <w:rFonts w:cs="Arial"/>
          <w:szCs w:val="24"/>
          <w:lang w:eastAsia="pl-PL"/>
        </w:rPr>
      </w:pPr>
      <w:r w:rsidRPr="00592DD3">
        <w:rPr>
          <w:rFonts w:cs="Arial"/>
          <w:szCs w:val="24"/>
          <w:lang w:eastAsia="pl-PL"/>
        </w:rPr>
        <w:t xml:space="preserve">……………. pozycji spisu </w:t>
      </w:r>
    </w:p>
    <w:p w:rsidR="00720ADE" w:rsidRDefault="00720ADE"/>
    <w:sectPr w:rsidR="00720ADE" w:rsidSect="0084692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2D" w:rsidRDefault="005A1D2D" w:rsidP="00CD21CF">
      <w:r>
        <w:separator/>
      </w:r>
    </w:p>
  </w:endnote>
  <w:endnote w:type="continuationSeparator" w:id="0">
    <w:p w:rsidR="005A1D2D" w:rsidRDefault="005A1D2D" w:rsidP="00CD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20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1D2D" w:rsidRPr="00854ABE" w:rsidRDefault="005A1D2D">
            <w:pPr>
              <w:pStyle w:val="Stopka"/>
              <w:jc w:val="center"/>
            </w:pPr>
            <w:r w:rsidRPr="00854ABE">
              <w:rPr>
                <w:bCs/>
                <w:szCs w:val="24"/>
              </w:rPr>
              <w:fldChar w:fldCharType="begin"/>
            </w:r>
            <w:r w:rsidRPr="00854ABE">
              <w:rPr>
                <w:bCs/>
              </w:rPr>
              <w:instrText>PAGE</w:instrText>
            </w:r>
            <w:r w:rsidRPr="00854ABE">
              <w:rPr>
                <w:bCs/>
                <w:szCs w:val="24"/>
              </w:rPr>
              <w:fldChar w:fldCharType="separate"/>
            </w:r>
            <w:r w:rsidRPr="00854ABE">
              <w:rPr>
                <w:bCs/>
              </w:rPr>
              <w:t>2</w:t>
            </w:r>
            <w:r w:rsidRPr="00854ABE">
              <w:rPr>
                <w:bCs/>
                <w:szCs w:val="24"/>
              </w:rPr>
              <w:fldChar w:fldCharType="end"/>
            </w:r>
            <w:r w:rsidRPr="00854ABE">
              <w:t xml:space="preserve"> Strona z </w:t>
            </w:r>
            <w:r w:rsidRPr="00854ABE">
              <w:rPr>
                <w:bCs/>
                <w:szCs w:val="24"/>
              </w:rPr>
              <w:fldChar w:fldCharType="begin"/>
            </w:r>
            <w:r w:rsidRPr="00854ABE">
              <w:rPr>
                <w:bCs/>
              </w:rPr>
              <w:instrText>NUMPAGES</w:instrText>
            </w:r>
            <w:r w:rsidRPr="00854ABE">
              <w:rPr>
                <w:bCs/>
                <w:szCs w:val="24"/>
              </w:rPr>
              <w:fldChar w:fldCharType="separate"/>
            </w:r>
            <w:r w:rsidRPr="00854ABE">
              <w:rPr>
                <w:bCs/>
              </w:rPr>
              <w:t>2</w:t>
            </w:r>
            <w:r w:rsidRPr="00854ABE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5A1D2D" w:rsidRDefault="005A1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2D" w:rsidRDefault="005A1D2D" w:rsidP="00CD21CF">
      <w:r>
        <w:separator/>
      </w:r>
    </w:p>
  </w:footnote>
  <w:footnote w:type="continuationSeparator" w:id="0">
    <w:p w:rsidR="005A1D2D" w:rsidRDefault="005A1D2D" w:rsidP="00CD21CF">
      <w:r>
        <w:continuationSeparator/>
      </w:r>
    </w:p>
  </w:footnote>
  <w:footnote w:id="1">
    <w:p w:rsidR="005A1D2D" w:rsidRPr="00F05587" w:rsidRDefault="005A1D2D" w:rsidP="00CD21CF">
      <w:pPr>
        <w:pStyle w:val="Tekstprzypisudolnego"/>
        <w:spacing w:line="360" w:lineRule="auto"/>
        <w:rPr>
          <w:rFonts w:ascii="Verdana" w:hAnsi="Verdana"/>
          <w:sz w:val="18"/>
        </w:rPr>
      </w:pPr>
      <w:r w:rsidRPr="00F05587">
        <w:rPr>
          <w:rStyle w:val="Odwoanieprzypisudolnego"/>
          <w:rFonts w:ascii="Verdana" w:hAnsi="Verdana"/>
          <w:sz w:val="18"/>
        </w:rPr>
        <w:sym w:font="Symbol" w:char="F02A"/>
      </w:r>
      <w:r w:rsidRPr="00F05587">
        <w:rPr>
          <w:rFonts w:ascii="Verdana" w:hAnsi="Verdana"/>
          <w:sz w:val="18"/>
        </w:rPr>
        <w:t xml:space="preserve"> niepotrzebne skreślić</w:t>
      </w:r>
    </w:p>
  </w:footnote>
  <w:footnote w:id="2">
    <w:p w:rsidR="005A1D2D" w:rsidRPr="00F05587" w:rsidRDefault="005A1D2D" w:rsidP="00CD21CF">
      <w:pPr>
        <w:pStyle w:val="Tekstprzypisudolnego"/>
        <w:spacing w:line="360" w:lineRule="auto"/>
        <w:rPr>
          <w:rFonts w:ascii="Verdana" w:hAnsi="Verdana"/>
          <w:sz w:val="18"/>
        </w:rPr>
      </w:pPr>
      <w:r w:rsidRPr="00F05587">
        <w:rPr>
          <w:rStyle w:val="Odwoanieprzypisudolnego"/>
          <w:rFonts w:ascii="Verdana" w:hAnsi="Verdana"/>
          <w:sz w:val="18"/>
        </w:rPr>
        <w:sym w:font="Symbol" w:char="F02A"/>
      </w:r>
      <w:r w:rsidRPr="00F05587">
        <w:rPr>
          <w:rStyle w:val="Odwoanieprzypisudolnego"/>
          <w:rFonts w:ascii="Verdana" w:hAnsi="Verdana"/>
          <w:sz w:val="18"/>
        </w:rPr>
        <w:sym w:font="Symbol" w:char="F02A"/>
      </w:r>
      <w:r>
        <w:rPr>
          <w:rFonts w:ascii="Verdana" w:hAnsi="Verdana"/>
          <w:color w:val="000000"/>
          <w:sz w:val="18"/>
        </w:rPr>
        <w:t xml:space="preserve">podać okoliczności w jakich zaginęły akta lub </w:t>
      </w:r>
      <w:r w:rsidRPr="00F05587">
        <w:rPr>
          <w:rFonts w:ascii="Verdana" w:hAnsi="Verdana"/>
          <w:color w:val="000000"/>
          <w:sz w:val="18"/>
        </w:rPr>
        <w:t>sposób uszkodzenia</w:t>
      </w:r>
      <w:r>
        <w:rPr>
          <w:rFonts w:ascii="Verdana" w:hAnsi="Verdana"/>
          <w:color w:val="000000"/>
          <w:sz w:val="18"/>
        </w:rPr>
        <w:t xml:space="preserve"> akt</w:t>
      </w:r>
    </w:p>
  </w:footnote>
  <w:footnote w:id="3">
    <w:p w:rsidR="005A1D2D" w:rsidRPr="00F05587" w:rsidRDefault="005A1D2D" w:rsidP="00CD21CF">
      <w:pPr>
        <w:pStyle w:val="Tekstprzypisudolnego"/>
        <w:spacing w:line="360" w:lineRule="auto"/>
        <w:rPr>
          <w:rFonts w:ascii="Verdana" w:hAnsi="Verdana"/>
          <w:sz w:val="18"/>
        </w:rPr>
      </w:pPr>
      <w:r w:rsidRPr="00F05587">
        <w:rPr>
          <w:rStyle w:val="Odwoanieprzypisudolnego"/>
          <w:rFonts w:ascii="Verdana" w:hAnsi="Verdana"/>
          <w:sz w:val="18"/>
        </w:rPr>
        <w:sym w:font="Symbol" w:char="F02A"/>
      </w:r>
      <w:r w:rsidRPr="00F05587">
        <w:rPr>
          <w:rStyle w:val="Odwoanieprzypisudolnego"/>
          <w:rFonts w:ascii="Verdana" w:hAnsi="Verdana"/>
          <w:sz w:val="18"/>
        </w:rPr>
        <w:sym w:font="Symbol" w:char="F02A"/>
      </w:r>
      <w:r w:rsidRPr="00F05587">
        <w:rPr>
          <w:rStyle w:val="Odwoanieprzypisudolnego"/>
          <w:rFonts w:ascii="Verdana" w:hAnsi="Verdana"/>
          <w:sz w:val="18"/>
        </w:rPr>
        <w:sym w:font="Symbol" w:char="F02A"/>
      </w:r>
      <w:r w:rsidRPr="00F05587">
        <w:rPr>
          <w:rFonts w:ascii="Verdana" w:hAnsi="Verdana"/>
          <w:color w:val="000000"/>
          <w:sz w:val="18"/>
        </w:rPr>
        <w:t>wyszczególnić i opisać wszystkie braki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3B3"/>
    <w:multiLevelType w:val="hybridMultilevel"/>
    <w:tmpl w:val="42BA2690"/>
    <w:lvl w:ilvl="0" w:tplc="BD90D2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5F63CA4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93E"/>
    <w:multiLevelType w:val="hybridMultilevel"/>
    <w:tmpl w:val="23C4837E"/>
    <w:lvl w:ilvl="0" w:tplc="E12A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70A09"/>
    <w:multiLevelType w:val="hybridMultilevel"/>
    <w:tmpl w:val="6F42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39A5"/>
    <w:multiLevelType w:val="hybridMultilevel"/>
    <w:tmpl w:val="4DB20AC8"/>
    <w:lvl w:ilvl="0" w:tplc="AB767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047"/>
    <w:multiLevelType w:val="hybridMultilevel"/>
    <w:tmpl w:val="A12A78E6"/>
    <w:lvl w:ilvl="0" w:tplc="AB767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40EF"/>
    <w:multiLevelType w:val="hybridMultilevel"/>
    <w:tmpl w:val="FD5C3538"/>
    <w:lvl w:ilvl="0" w:tplc="833889CE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EBA27EA"/>
    <w:multiLevelType w:val="hybridMultilevel"/>
    <w:tmpl w:val="A530BEA0"/>
    <w:lvl w:ilvl="0" w:tplc="AB767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F3234"/>
    <w:multiLevelType w:val="hybridMultilevel"/>
    <w:tmpl w:val="584A63DC"/>
    <w:lvl w:ilvl="0" w:tplc="4C6C43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F243C"/>
    <w:multiLevelType w:val="hybridMultilevel"/>
    <w:tmpl w:val="A7EE06D8"/>
    <w:lvl w:ilvl="0" w:tplc="5700FE44">
      <w:start w:val="2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66A94"/>
    <w:multiLevelType w:val="hybridMultilevel"/>
    <w:tmpl w:val="045CA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C3FE6"/>
    <w:multiLevelType w:val="hybridMultilevel"/>
    <w:tmpl w:val="1CECF0D2"/>
    <w:lvl w:ilvl="0" w:tplc="64267E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84DE2"/>
    <w:multiLevelType w:val="hybridMultilevel"/>
    <w:tmpl w:val="F842B408"/>
    <w:lvl w:ilvl="0" w:tplc="06CC1B2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6181B"/>
    <w:multiLevelType w:val="hybridMultilevel"/>
    <w:tmpl w:val="D3EEC8BA"/>
    <w:lvl w:ilvl="0" w:tplc="144AAEB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835A87"/>
    <w:multiLevelType w:val="hybridMultilevel"/>
    <w:tmpl w:val="B03C90E0"/>
    <w:lvl w:ilvl="0" w:tplc="5C8E41E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076E2"/>
    <w:multiLevelType w:val="hybridMultilevel"/>
    <w:tmpl w:val="E970F8C6"/>
    <w:lvl w:ilvl="0" w:tplc="C794F510">
      <w:start w:val="1"/>
      <w:numFmt w:val="decimal"/>
      <w:lvlText w:val="%1)"/>
      <w:lvlJc w:val="left"/>
      <w:pPr>
        <w:ind w:left="114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C794F510">
      <w:start w:val="1"/>
      <w:numFmt w:val="decimal"/>
      <w:lvlText w:val="%4)"/>
      <w:lvlJc w:val="left"/>
      <w:pPr>
        <w:ind w:left="3306" w:hanging="360"/>
      </w:pPr>
      <w:rPr>
        <w:rFonts w:cs="Times New Roman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CBC1683"/>
    <w:multiLevelType w:val="hybridMultilevel"/>
    <w:tmpl w:val="F4526D9E"/>
    <w:lvl w:ilvl="0" w:tplc="E4FC44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AF7655"/>
    <w:multiLevelType w:val="hybridMultilevel"/>
    <w:tmpl w:val="7D46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D3149"/>
    <w:multiLevelType w:val="hybridMultilevel"/>
    <w:tmpl w:val="1B20E244"/>
    <w:lvl w:ilvl="0" w:tplc="2A6E3F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ED7277"/>
    <w:multiLevelType w:val="hybridMultilevel"/>
    <w:tmpl w:val="05ECAAA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7726795"/>
    <w:multiLevelType w:val="hybridMultilevel"/>
    <w:tmpl w:val="28385004"/>
    <w:lvl w:ilvl="0" w:tplc="44AE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140F5"/>
    <w:multiLevelType w:val="multilevel"/>
    <w:tmpl w:val="A7AE6AAE"/>
    <w:lvl w:ilvl="0">
      <w:start w:val="1"/>
      <w:numFmt w:val="upperRoman"/>
      <w:suff w:val="space"/>
      <w:lvlText w:val="Rozdział %1."/>
      <w:lvlJc w:val="center"/>
      <w:pPr>
        <w:ind w:left="-288" w:firstLine="288"/>
      </w:pPr>
      <w:rPr>
        <w:rFonts w:hint="default"/>
        <w:b/>
        <w:i w:val="0"/>
      </w:rPr>
    </w:lvl>
    <w:lvl w:ilvl="1">
      <w:start w:val="1"/>
      <w:numFmt w:val="decimal"/>
      <w:lvlRestart w:val="0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ascii="Arial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21" w15:restartNumberingAfterBreak="0">
    <w:nsid w:val="29073BA1"/>
    <w:multiLevelType w:val="multilevel"/>
    <w:tmpl w:val="72DE2BB8"/>
    <w:lvl w:ilvl="0">
      <w:start w:val="1"/>
      <w:numFmt w:val="upperRoman"/>
      <w:suff w:val="space"/>
      <w:lvlText w:val="Rozdział %1."/>
      <w:lvlJc w:val="center"/>
      <w:pPr>
        <w:ind w:left="-288" w:firstLine="288"/>
      </w:pPr>
      <w:rPr>
        <w:rFonts w:hint="default"/>
        <w:b/>
        <w:i w:val="0"/>
      </w:rPr>
    </w:lvl>
    <w:lvl w:ilvl="1">
      <w:start w:val="1"/>
      <w:numFmt w:val="decimal"/>
      <w:lvlRestart w:val="0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ascii="Arial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22" w15:restartNumberingAfterBreak="0">
    <w:nsid w:val="294B585E"/>
    <w:multiLevelType w:val="hybridMultilevel"/>
    <w:tmpl w:val="B638F93E"/>
    <w:lvl w:ilvl="0" w:tplc="6132446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D419D"/>
    <w:multiLevelType w:val="hybridMultilevel"/>
    <w:tmpl w:val="28162868"/>
    <w:lvl w:ilvl="0" w:tplc="314A612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73477FC"/>
    <w:multiLevelType w:val="hybridMultilevel"/>
    <w:tmpl w:val="923A60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5041CE"/>
    <w:multiLevelType w:val="hybridMultilevel"/>
    <w:tmpl w:val="D74651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8530FF0"/>
    <w:multiLevelType w:val="hybridMultilevel"/>
    <w:tmpl w:val="84203A80"/>
    <w:lvl w:ilvl="0" w:tplc="CA5A77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974C7"/>
    <w:multiLevelType w:val="hybridMultilevel"/>
    <w:tmpl w:val="557AA998"/>
    <w:lvl w:ilvl="0" w:tplc="C1B0F59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E2129DB"/>
    <w:multiLevelType w:val="hybridMultilevel"/>
    <w:tmpl w:val="0678A952"/>
    <w:lvl w:ilvl="0" w:tplc="02A84FC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5A6A073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3401CB"/>
    <w:multiLevelType w:val="hybridMultilevel"/>
    <w:tmpl w:val="4EF8117A"/>
    <w:lvl w:ilvl="0" w:tplc="F2C89D5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B4C2F"/>
    <w:multiLevelType w:val="hybridMultilevel"/>
    <w:tmpl w:val="CF1E3A24"/>
    <w:lvl w:ilvl="0" w:tplc="C622A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AF3D69"/>
    <w:multiLevelType w:val="hybridMultilevel"/>
    <w:tmpl w:val="DAAEB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97043"/>
    <w:multiLevelType w:val="hybridMultilevel"/>
    <w:tmpl w:val="3A1832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39440AA"/>
    <w:multiLevelType w:val="hybridMultilevel"/>
    <w:tmpl w:val="EE5E4BE4"/>
    <w:lvl w:ilvl="0" w:tplc="0226BA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C352BA"/>
    <w:multiLevelType w:val="hybridMultilevel"/>
    <w:tmpl w:val="2BA83B00"/>
    <w:lvl w:ilvl="0" w:tplc="C5FCF274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D17A22"/>
    <w:multiLevelType w:val="hybridMultilevel"/>
    <w:tmpl w:val="7DDCF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E61507"/>
    <w:multiLevelType w:val="hybridMultilevel"/>
    <w:tmpl w:val="71E03EA4"/>
    <w:lvl w:ilvl="0" w:tplc="8F60BC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77316"/>
    <w:multiLevelType w:val="hybridMultilevel"/>
    <w:tmpl w:val="C05E8342"/>
    <w:lvl w:ilvl="0" w:tplc="461636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30532"/>
    <w:multiLevelType w:val="hybridMultilevel"/>
    <w:tmpl w:val="12D2702C"/>
    <w:lvl w:ilvl="0" w:tplc="6ADAA8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BC7A85"/>
    <w:multiLevelType w:val="hybridMultilevel"/>
    <w:tmpl w:val="9D86C67A"/>
    <w:lvl w:ilvl="0" w:tplc="DB365BF0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F8D1E6E"/>
    <w:multiLevelType w:val="hybridMultilevel"/>
    <w:tmpl w:val="EE0E3D5A"/>
    <w:lvl w:ilvl="0" w:tplc="D8B419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7943E5"/>
    <w:multiLevelType w:val="hybridMultilevel"/>
    <w:tmpl w:val="18BE8DF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A826658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51BF5126"/>
    <w:multiLevelType w:val="hybridMultilevel"/>
    <w:tmpl w:val="39028078"/>
    <w:lvl w:ilvl="0" w:tplc="005AC8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F67B36"/>
    <w:multiLevelType w:val="hybridMultilevel"/>
    <w:tmpl w:val="D690C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86D3E"/>
    <w:multiLevelType w:val="hybridMultilevel"/>
    <w:tmpl w:val="50BE121A"/>
    <w:lvl w:ilvl="0" w:tplc="A8266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56D739C"/>
    <w:multiLevelType w:val="hybridMultilevel"/>
    <w:tmpl w:val="F1D66464"/>
    <w:lvl w:ilvl="0" w:tplc="F726FE3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073AE4"/>
    <w:multiLevelType w:val="hybridMultilevel"/>
    <w:tmpl w:val="C20E0992"/>
    <w:lvl w:ilvl="0" w:tplc="95B82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C16594"/>
    <w:multiLevelType w:val="hybridMultilevel"/>
    <w:tmpl w:val="EEF282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0DE772D"/>
    <w:multiLevelType w:val="multilevel"/>
    <w:tmpl w:val="C1845852"/>
    <w:lvl w:ilvl="0">
      <w:start w:val="1"/>
      <w:numFmt w:val="upperRoman"/>
      <w:suff w:val="space"/>
      <w:lvlText w:val="Rozdział %1."/>
      <w:lvlJc w:val="center"/>
      <w:pPr>
        <w:ind w:left="-288" w:firstLine="288"/>
      </w:pPr>
      <w:rPr>
        <w:rFonts w:hint="default"/>
        <w:b/>
        <w:i w:val="0"/>
      </w:rPr>
    </w:lvl>
    <w:lvl w:ilvl="1">
      <w:start w:val="1"/>
      <w:numFmt w:val="decimal"/>
      <w:lvlRestart w:val="0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49" w15:restartNumberingAfterBreak="0">
    <w:nsid w:val="613D354E"/>
    <w:multiLevelType w:val="multilevel"/>
    <w:tmpl w:val="69FE9682"/>
    <w:lvl w:ilvl="0">
      <w:start w:val="1"/>
      <w:numFmt w:val="upperRoman"/>
      <w:suff w:val="space"/>
      <w:lvlText w:val="Rozdział %1."/>
      <w:lvlJc w:val="center"/>
      <w:pPr>
        <w:ind w:left="-288" w:firstLine="288"/>
      </w:pPr>
      <w:rPr>
        <w:rFonts w:hint="default"/>
        <w:b/>
        <w:i w:val="0"/>
      </w:rPr>
    </w:lvl>
    <w:lvl w:ilvl="1">
      <w:start w:val="1"/>
      <w:numFmt w:val="decimal"/>
      <w:lvlRestart w:val="0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50" w15:restartNumberingAfterBreak="0">
    <w:nsid w:val="618D2FF4"/>
    <w:multiLevelType w:val="hybridMultilevel"/>
    <w:tmpl w:val="B45E2E54"/>
    <w:lvl w:ilvl="0" w:tplc="C794F51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680D61"/>
    <w:multiLevelType w:val="hybridMultilevel"/>
    <w:tmpl w:val="6AA84254"/>
    <w:lvl w:ilvl="0" w:tplc="C794F510">
      <w:start w:val="1"/>
      <w:numFmt w:val="decimal"/>
      <w:lvlText w:val="%1)"/>
      <w:lvlJc w:val="left"/>
      <w:pPr>
        <w:ind w:left="1185" w:hanging="360"/>
      </w:pPr>
      <w:rPr>
        <w:rFonts w:cs="Times New Roman"/>
        <w:strike w:val="0"/>
      </w:rPr>
    </w:lvl>
    <w:lvl w:ilvl="1" w:tplc="68004816">
      <w:start w:val="1"/>
      <w:numFmt w:val="decimal"/>
      <w:lvlText w:val="%2)"/>
      <w:lvlJc w:val="left"/>
      <w:pPr>
        <w:ind w:left="19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2" w15:restartNumberingAfterBreak="0">
    <w:nsid w:val="683E5115"/>
    <w:multiLevelType w:val="hybridMultilevel"/>
    <w:tmpl w:val="D35E7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8A70C84"/>
    <w:multiLevelType w:val="hybridMultilevel"/>
    <w:tmpl w:val="EB803AF4"/>
    <w:lvl w:ilvl="0" w:tplc="351003BA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95578E"/>
    <w:multiLevelType w:val="hybridMultilevel"/>
    <w:tmpl w:val="5E3C8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DF2AAF"/>
    <w:multiLevelType w:val="hybridMultilevel"/>
    <w:tmpl w:val="2C6EF480"/>
    <w:lvl w:ilvl="0" w:tplc="C794F510">
      <w:start w:val="1"/>
      <w:numFmt w:val="decimal"/>
      <w:lvlText w:val="%1)"/>
      <w:lvlJc w:val="left"/>
      <w:pPr>
        <w:ind w:left="114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 w15:restartNumberingAfterBreak="0">
    <w:nsid w:val="6D18006E"/>
    <w:multiLevelType w:val="hybridMultilevel"/>
    <w:tmpl w:val="6DD88E88"/>
    <w:lvl w:ilvl="0" w:tplc="70D2AC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A14448"/>
    <w:multiLevelType w:val="hybridMultilevel"/>
    <w:tmpl w:val="68EA407A"/>
    <w:lvl w:ilvl="0" w:tplc="091CC2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6376C7"/>
    <w:multiLevelType w:val="hybridMultilevel"/>
    <w:tmpl w:val="64E29E5C"/>
    <w:lvl w:ilvl="0" w:tplc="D22EF05A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DF4F56"/>
    <w:multiLevelType w:val="hybridMultilevel"/>
    <w:tmpl w:val="1076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495074"/>
    <w:multiLevelType w:val="hybridMultilevel"/>
    <w:tmpl w:val="826AA346"/>
    <w:lvl w:ilvl="0" w:tplc="2A6E3F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917A8A"/>
    <w:multiLevelType w:val="hybridMultilevel"/>
    <w:tmpl w:val="F9224C78"/>
    <w:lvl w:ilvl="0" w:tplc="115AEFF2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0A3F19"/>
    <w:multiLevelType w:val="hybridMultilevel"/>
    <w:tmpl w:val="9E0E29C4"/>
    <w:lvl w:ilvl="0" w:tplc="8D64C2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59776E"/>
    <w:multiLevelType w:val="hybridMultilevel"/>
    <w:tmpl w:val="F446B0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76A7134"/>
    <w:multiLevelType w:val="hybridMultilevel"/>
    <w:tmpl w:val="2BF23F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79BD26FF"/>
    <w:multiLevelType w:val="hybridMultilevel"/>
    <w:tmpl w:val="E6866838"/>
    <w:lvl w:ilvl="0" w:tplc="83AE34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1B4371"/>
    <w:multiLevelType w:val="hybridMultilevel"/>
    <w:tmpl w:val="F886B63C"/>
    <w:lvl w:ilvl="0" w:tplc="A4B2BE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F21F16"/>
    <w:multiLevelType w:val="hybridMultilevel"/>
    <w:tmpl w:val="90A0E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2D7E64"/>
    <w:multiLevelType w:val="multilevel"/>
    <w:tmpl w:val="69FE9682"/>
    <w:lvl w:ilvl="0">
      <w:start w:val="1"/>
      <w:numFmt w:val="upperRoman"/>
      <w:suff w:val="space"/>
      <w:lvlText w:val="Rozdział %1."/>
      <w:lvlJc w:val="center"/>
      <w:pPr>
        <w:ind w:left="-288" w:firstLine="288"/>
      </w:pPr>
      <w:rPr>
        <w:rFonts w:hint="default"/>
        <w:b/>
        <w:i w:val="0"/>
      </w:rPr>
    </w:lvl>
    <w:lvl w:ilvl="1">
      <w:start w:val="1"/>
      <w:numFmt w:val="decimal"/>
      <w:lvlRestart w:val="0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num w:numId="1">
    <w:abstractNumId w:val="62"/>
  </w:num>
  <w:num w:numId="2">
    <w:abstractNumId w:val="42"/>
  </w:num>
  <w:num w:numId="3">
    <w:abstractNumId w:val="60"/>
  </w:num>
  <w:num w:numId="4">
    <w:abstractNumId w:val="17"/>
  </w:num>
  <w:num w:numId="5">
    <w:abstractNumId w:val="52"/>
  </w:num>
  <w:num w:numId="6">
    <w:abstractNumId w:val="43"/>
  </w:num>
  <w:num w:numId="7">
    <w:abstractNumId w:val="9"/>
  </w:num>
  <w:num w:numId="8">
    <w:abstractNumId w:val="54"/>
  </w:num>
  <w:num w:numId="9">
    <w:abstractNumId w:val="31"/>
  </w:num>
  <w:num w:numId="10">
    <w:abstractNumId w:val="23"/>
  </w:num>
  <w:num w:numId="11">
    <w:abstractNumId w:val="28"/>
  </w:num>
  <w:num w:numId="12">
    <w:abstractNumId w:val="56"/>
  </w:num>
  <w:num w:numId="13">
    <w:abstractNumId w:val="10"/>
  </w:num>
  <w:num w:numId="14">
    <w:abstractNumId w:val="0"/>
  </w:num>
  <w:num w:numId="15">
    <w:abstractNumId w:val="1"/>
  </w:num>
  <w:num w:numId="16">
    <w:abstractNumId w:val="65"/>
  </w:num>
  <w:num w:numId="17">
    <w:abstractNumId w:val="41"/>
  </w:num>
  <w:num w:numId="18">
    <w:abstractNumId w:val="44"/>
  </w:num>
  <w:num w:numId="19">
    <w:abstractNumId w:val="24"/>
  </w:num>
  <w:num w:numId="20">
    <w:abstractNumId w:val="63"/>
  </w:num>
  <w:num w:numId="21">
    <w:abstractNumId w:val="47"/>
  </w:num>
  <w:num w:numId="22">
    <w:abstractNumId w:val="32"/>
  </w:num>
  <w:num w:numId="23">
    <w:abstractNumId w:val="35"/>
  </w:num>
  <w:num w:numId="24">
    <w:abstractNumId w:val="25"/>
  </w:num>
  <w:num w:numId="25">
    <w:abstractNumId w:val="13"/>
  </w:num>
  <w:num w:numId="26">
    <w:abstractNumId w:val="29"/>
  </w:num>
  <w:num w:numId="27">
    <w:abstractNumId w:val="18"/>
  </w:num>
  <w:num w:numId="28">
    <w:abstractNumId w:val="39"/>
  </w:num>
  <w:num w:numId="29">
    <w:abstractNumId w:val="53"/>
  </w:num>
  <w:num w:numId="30">
    <w:abstractNumId w:val="12"/>
  </w:num>
  <w:num w:numId="31">
    <w:abstractNumId w:val="26"/>
  </w:num>
  <w:num w:numId="32">
    <w:abstractNumId w:val="34"/>
  </w:num>
  <w:num w:numId="33">
    <w:abstractNumId w:val="2"/>
  </w:num>
  <w:num w:numId="34">
    <w:abstractNumId w:val="68"/>
  </w:num>
  <w:num w:numId="35">
    <w:abstractNumId w:val="20"/>
  </w:num>
  <w:num w:numId="36">
    <w:abstractNumId w:val="15"/>
  </w:num>
  <w:num w:numId="37">
    <w:abstractNumId w:val="21"/>
  </w:num>
  <w:num w:numId="38">
    <w:abstractNumId w:val="33"/>
  </w:num>
  <w:num w:numId="39">
    <w:abstractNumId w:val="48"/>
  </w:num>
  <w:num w:numId="40">
    <w:abstractNumId w:val="61"/>
  </w:num>
  <w:num w:numId="41">
    <w:abstractNumId w:val="58"/>
  </w:num>
  <w:num w:numId="42">
    <w:abstractNumId w:val="49"/>
  </w:num>
  <w:num w:numId="43">
    <w:abstractNumId w:val="6"/>
  </w:num>
  <w:num w:numId="44">
    <w:abstractNumId w:val="46"/>
  </w:num>
  <w:num w:numId="45">
    <w:abstractNumId w:val="55"/>
  </w:num>
  <w:num w:numId="46">
    <w:abstractNumId w:val="30"/>
  </w:num>
  <w:num w:numId="47">
    <w:abstractNumId w:val="5"/>
  </w:num>
  <w:num w:numId="48">
    <w:abstractNumId w:val="27"/>
  </w:num>
  <w:num w:numId="49">
    <w:abstractNumId w:val="36"/>
  </w:num>
  <w:num w:numId="50">
    <w:abstractNumId w:val="40"/>
  </w:num>
  <w:num w:numId="51">
    <w:abstractNumId w:val="64"/>
  </w:num>
  <w:num w:numId="52">
    <w:abstractNumId w:val="16"/>
  </w:num>
  <w:num w:numId="53">
    <w:abstractNumId w:val="67"/>
  </w:num>
  <w:num w:numId="54">
    <w:abstractNumId w:val="38"/>
  </w:num>
  <w:num w:numId="55">
    <w:abstractNumId w:val="37"/>
  </w:num>
  <w:num w:numId="56">
    <w:abstractNumId w:val="57"/>
  </w:num>
  <w:num w:numId="57">
    <w:abstractNumId w:val="11"/>
  </w:num>
  <w:num w:numId="58">
    <w:abstractNumId w:val="51"/>
  </w:num>
  <w:num w:numId="59">
    <w:abstractNumId w:val="66"/>
  </w:num>
  <w:num w:numId="60">
    <w:abstractNumId w:val="14"/>
  </w:num>
  <w:num w:numId="61">
    <w:abstractNumId w:val="22"/>
  </w:num>
  <w:num w:numId="62">
    <w:abstractNumId w:val="3"/>
  </w:num>
  <w:num w:numId="63">
    <w:abstractNumId w:val="4"/>
  </w:num>
  <w:num w:numId="64">
    <w:abstractNumId w:val="7"/>
  </w:num>
  <w:num w:numId="65">
    <w:abstractNumId w:val="59"/>
  </w:num>
  <w:num w:numId="66">
    <w:abstractNumId w:val="50"/>
  </w:num>
  <w:num w:numId="67">
    <w:abstractNumId w:val="45"/>
  </w:num>
  <w:num w:numId="68">
    <w:abstractNumId w:val="8"/>
  </w:num>
  <w:num w:numId="69">
    <w:abstractNumId w:val="1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B66"/>
    <w:rsid w:val="0000257D"/>
    <w:rsid w:val="000334B7"/>
    <w:rsid w:val="00033841"/>
    <w:rsid w:val="00050D1F"/>
    <w:rsid w:val="000744D4"/>
    <w:rsid w:val="0007485F"/>
    <w:rsid w:val="000803A9"/>
    <w:rsid w:val="000826FF"/>
    <w:rsid w:val="000C2D9C"/>
    <w:rsid w:val="000D5B42"/>
    <w:rsid w:val="000F3AA0"/>
    <w:rsid w:val="000F5757"/>
    <w:rsid w:val="001970C7"/>
    <w:rsid w:val="001A2F54"/>
    <w:rsid w:val="001F5025"/>
    <w:rsid w:val="002141EE"/>
    <w:rsid w:val="00224359"/>
    <w:rsid w:val="002277E2"/>
    <w:rsid w:val="00272553"/>
    <w:rsid w:val="002B08D9"/>
    <w:rsid w:val="002F0A32"/>
    <w:rsid w:val="002F5920"/>
    <w:rsid w:val="003843E4"/>
    <w:rsid w:val="00396C82"/>
    <w:rsid w:val="003B2022"/>
    <w:rsid w:val="003B476F"/>
    <w:rsid w:val="003C4A86"/>
    <w:rsid w:val="003D2DDA"/>
    <w:rsid w:val="003D59E3"/>
    <w:rsid w:val="004116A4"/>
    <w:rsid w:val="004211FF"/>
    <w:rsid w:val="00431A8E"/>
    <w:rsid w:val="0044212C"/>
    <w:rsid w:val="004F1FBA"/>
    <w:rsid w:val="004F21A6"/>
    <w:rsid w:val="004F25A5"/>
    <w:rsid w:val="004F7E41"/>
    <w:rsid w:val="005035B3"/>
    <w:rsid w:val="00515430"/>
    <w:rsid w:val="00544B56"/>
    <w:rsid w:val="005636C5"/>
    <w:rsid w:val="005824ED"/>
    <w:rsid w:val="00592DD3"/>
    <w:rsid w:val="005A11DF"/>
    <w:rsid w:val="005A1D2D"/>
    <w:rsid w:val="005B7016"/>
    <w:rsid w:val="005B777C"/>
    <w:rsid w:val="005D0F0A"/>
    <w:rsid w:val="00600D6E"/>
    <w:rsid w:val="006069E5"/>
    <w:rsid w:val="0063259F"/>
    <w:rsid w:val="00632DF2"/>
    <w:rsid w:val="00647C4F"/>
    <w:rsid w:val="006B4FFF"/>
    <w:rsid w:val="006C1D04"/>
    <w:rsid w:val="006F502D"/>
    <w:rsid w:val="00706C60"/>
    <w:rsid w:val="00720ADE"/>
    <w:rsid w:val="007B12EB"/>
    <w:rsid w:val="007C7473"/>
    <w:rsid w:val="007F0C88"/>
    <w:rsid w:val="007F6064"/>
    <w:rsid w:val="00817B15"/>
    <w:rsid w:val="00824F1B"/>
    <w:rsid w:val="00846925"/>
    <w:rsid w:val="00854ABE"/>
    <w:rsid w:val="00856563"/>
    <w:rsid w:val="00861265"/>
    <w:rsid w:val="00885E0B"/>
    <w:rsid w:val="008924E5"/>
    <w:rsid w:val="008A2886"/>
    <w:rsid w:val="008A6767"/>
    <w:rsid w:val="008B07F2"/>
    <w:rsid w:val="008F4304"/>
    <w:rsid w:val="00924154"/>
    <w:rsid w:val="00947F20"/>
    <w:rsid w:val="00993F8A"/>
    <w:rsid w:val="009A01ED"/>
    <w:rsid w:val="009D2A71"/>
    <w:rsid w:val="009D52BF"/>
    <w:rsid w:val="009F5B35"/>
    <w:rsid w:val="00A034F0"/>
    <w:rsid w:val="00A04195"/>
    <w:rsid w:val="00A12EAD"/>
    <w:rsid w:val="00A1358B"/>
    <w:rsid w:val="00A45991"/>
    <w:rsid w:val="00A8544B"/>
    <w:rsid w:val="00A86F63"/>
    <w:rsid w:val="00A95B28"/>
    <w:rsid w:val="00AD168D"/>
    <w:rsid w:val="00AE5CF6"/>
    <w:rsid w:val="00B00063"/>
    <w:rsid w:val="00B00801"/>
    <w:rsid w:val="00B24CDE"/>
    <w:rsid w:val="00B906CD"/>
    <w:rsid w:val="00B94DBD"/>
    <w:rsid w:val="00C01EC9"/>
    <w:rsid w:val="00C049B6"/>
    <w:rsid w:val="00C125B7"/>
    <w:rsid w:val="00CC43A0"/>
    <w:rsid w:val="00CD21CF"/>
    <w:rsid w:val="00D31ACD"/>
    <w:rsid w:val="00D64E54"/>
    <w:rsid w:val="00D82B14"/>
    <w:rsid w:val="00D85803"/>
    <w:rsid w:val="00DB46A4"/>
    <w:rsid w:val="00DC3443"/>
    <w:rsid w:val="00DC3D43"/>
    <w:rsid w:val="00DF518E"/>
    <w:rsid w:val="00E103C8"/>
    <w:rsid w:val="00E12DE4"/>
    <w:rsid w:val="00E54308"/>
    <w:rsid w:val="00E62788"/>
    <w:rsid w:val="00E86DFB"/>
    <w:rsid w:val="00EB044E"/>
    <w:rsid w:val="00EE1E47"/>
    <w:rsid w:val="00EE7999"/>
    <w:rsid w:val="00EF268E"/>
    <w:rsid w:val="00EF2D43"/>
    <w:rsid w:val="00EF605B"/>
    <w:rsid w:val="00F15766"/>
    <w:rsid w:val="00F34DD4"/>
    <w:rsid w:val="00F43B66"/>
    <w:rsid w:val="00F50B8E"/>
    <w:rsid w:val="00F55846"/>
    <w:rsid w:val="00F805E4"/>
    <w:rsid w:val="00F82694"/>
    <w:rsid w:val="00F86DBF"/>
    <w:rsid w:val="00FA0100"/>
    <w:rsid w:val="00FA1A7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5D7DB"/>
  <w15:docId w15:val="{B9326C58-C44F-45FC-8609-06E2BC71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1C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D21CF"/>
    <w:pPr>
      <w:keepNext/>
      <w:spacing w:before="240" w:after="60"/>
      <w:outlineLvl w:val="0"/>
    </w:pPr>
    <w:rPr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56563"/>
    <w:pPr>
      <w:keepNext/>
      <w:keepLines/>
      <w:spacing w:line="360" w:lineRule="auto"/>
      <w:jc w:val="center"/>
      <w:outlineLvl w:val="1"/>
    </w:pPr>
    <w:rPr>
      <w:rFonts w:eastAsia="Calibri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15766"/>
    <w:pPr>
      <w:keepNext/>
      <w:keepLines/>
      <w:spacing w:before="60" w:line="360" w:lineRule="auto"/>
      <w:jc w:val="center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21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1CF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56563"/>
    <w:rPr>
      <w:rFonts w:ascii="Arial" w:eastAsia="Calibri" w:hAnsi="Arial" w:cstheme="majorBidi"/>
      <w:b/>
      <w:bCs/>
      <w:color w:val="000000" w:themeColor="text1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15766"/>
    <w:rPr>
      <w:rFonts w:ascii="Arial" w:eastAsiaTheme="majorEastAsia" w:hAnsi="Arial" w:cstheme="majorBidi"/>
      <w:b/>
      <w:bCs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21C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D21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21CF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yle38">
    <w:name w:val="Style38"/>
    <w:basedOn w:val="Normalny"/>
    <w:uiPriority w:val="99"/>
    <w:rsid w:val="00CD21CF"/>
    <w:pPr>
      <w:widowControl w:val="0"/>
      <w:suppressAutoHyphens w:val="0"/>
      <w:autoSpaceDE w:val="0"/>
      <w:autoSpaceDN w:val="0"/>
      <w:adjustRightInd w:val="0"/>
    </w:pPr>
    <w:rPr>
      <w:rFonts w:ascii="Microsoft Sans Serif" w:hAnsi="Microsoft Sans Serif" w:cs="Microsoft Sans Serif"/>
      <w:szCs w:val="24"/>
      <w:lang w:val="en-GB" w:eastAsia="en-GB"/>
    </w:rPr>
  </w:style>
  <w:style w:type="character" w:customStyle="1" w:styleId="FontStyle72">
    <w:name w:val="Font Style72"/>
    <w:uiPriority w:val="99"/>
    <w:rsid w:val="00CD21CF"/>
    <w:rPr>
      <w:rFonts w:ascii="Microsoft Sans Serif" w:hAnsi="Microsoft Sans Serif" w:cs="Microsoft Sans Serif"/>
      <w:sz w:val="14"/>
      <w:szCs w:val="1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D21CF"/>
    <w:pPr>
      <w:spacing w:before="120"/>
      <w:jc w:val="left"/>
    </w:pPr>
    <w:rPr>
      <w:rFonts w:asciiTheme="minorHAnsi" w:hAnsiTheme="minorHAnsi"/>
      <w:b/>
      <w:bCs/>
      <w:i/>
      <w:iCs/>
      <w:szCs w:val="24"/>
    </w:rPr>
  </w:style>
  <w:style w:type="character" w:styleId="Hipercze">
    <w:name w:val="Hyperlink"/>
    <w:uiPriority w:val="99"/>
    <w:unhideWhenUsed/>
    <w:rsid w:val="00CD21CF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CD21CF"/>
    <w:pPr>
      <w:widowControl w:val="0"/>
      <w:suppressAutoHyphens w:val="0"/>
      <w:autoSpaceDE w:val="0"/>
      <w:autoSpaceDN w:val="0"/>
      <w:adjustRightInd w:val="0"/>
      <w:spacing w:line="211" w:lineRule="exact"/>
      <w:jc w:val="center"/>
    </w:pPr>
    <w:rPr>
      <w:rFonts w:ascii="Microsoft Sans Serif" w:hAnsi="Microsoft Sans Serif" w:cs="Microsoft Sans Serif"/>
      <w:szCs w:val="24"/>
      <w:lang w:val="en-GB" w:eastAsia="en-GB"/>
    </w:rPr>
  </w:style>
  <w:style w:type="paragraph" w:customStyle="1" w:styleId="Style48">
    <w:name w:val="Style48"/>
    <w:basedOn w:val="Normalny"/>
    <w:uiPriority w:val="99"/>
    <w:rsid w:val="00CD21CF"/>
    <w:pPr>
      <w:widowControl w:val="0"/>
      <w:suppressAutoHyphens w:val="0"/>
      <w:autoSpaceDE w:val="0"/>
      <w:autoSpaceDN w:val="0"/>
      <w:adjustRightInd w:val="0"/>
      <w:spacing w:line="211" w:lineRule="exact"/>
      <w:ind w:firstLine="307"/>
    </w:pPr>
    <w:rPr>
      <w:rFonts w:ascii="Microsoft Sans Serif" w:hAnsi="Microsoft Sans Serif" w:cs="Microsoft Sans Serif"/>
      <w:szCs w:val="24"/>
      <w:lang w:val="en-GB" w:eastAsia="en-GB"/>
    </w:rPr>
  </w:style>
  <w:style w:type="paragraph" w:customStyle="1" w:styleId="Style51">
    <w:name w:val="Style51"/>
    <w:basedOn w:val="Normalny"/>
    <w:uiPriority w:val="99"/>
    <w:rsid w:val="00CD21CF"/>
    <w:pPr>
      <w:widowControl w:val="0"/>
      <w:suppressAutoHyphens w:val="0"/>
      <w:autoSpaceDE w:val="0"/>
      <w:autoSpaceDN w:val="0"/>
      <w:adjustRightInd w:val="0"/>
      <w:spacing w:line="211" w:lineRule="exact"/>
      <w:ind w:hanging="230"/>
    </w:pPr>
    <w:rPr>
      <w:rFonts w:ascii="Microsoft Sans Serif" w:hAnsi="Microsoft Sans Serif" w:cs="Microsoft Sans Serif"/>
      <w:szCs w:val="24"/>
      <w:lang w:val="en-GB" w:eastAsia="en-GB"/>
    </w:rPr>
  </w:style>
  <w:style w:type="paragraph" w:customStyle="1" w:styleId="Style53">
    <w:name w:val="Style53"/>
    <w:basedOn w:val="Normalny"/>
    <w:uiPriority w:val="99"/>
    <w:rsid w:val="00CD21CF"/>
    <w:pPr>
      <w:widowControl w:val="0"/>
      <w:suppressAutoHyphens w:val="0"/>
      <w:autoSpaceDE w:val="0"/>
      <w:autoSpaceDN w:val="0"/>
      <w:adjustRightInd w:val="0"/>
      <w:spacing w:line="211" w:lineRule="exact"/>
      <w:ind w:hanging="302"/>
    </w:pPr>
    <w:rPr>
      <w:rFonts w:ascii="Microsoft Sans Serif" w:hAnsi="Microsoft Sans Serif" w:cs="Microsoft Sans Serif"/>
      <w:szCs w:val="24"/>
      <w:lang w:val="en-GB" w:eastAsia="en-GB"/>
    </w:rPr>
  </w:style>
  <w:style w:type="character" w:customStyle="1" w:styleId="FontStyle61">
    <w:name w:val="Font Style61"/>
    <w:uiPriority w:val="99"/>
    <w:rsid w:val="00CD21CF"/>
    <w:rPr>
      <w:rFonts w:ascii="Microsoft Sans Serif" w:hAnsi="Microsoft Sans Serif" w:cs="Microsoft Sans Serif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F50B8E"/>
    <w:pPr>
      <w:spacing w:line="360" w:lineRule="auto"/>
      <w:ind w:left="357" w:firstLine="357"/>
    </w:pPr>
  </w:style>
  <w:style w:type="paragraph" w:customStyle="1" w:styleId="Style9">
    <w:name w:val="Style9"/>
    <w:basedOn w:val="Normalny"/>
    <w:rsid w:val="00CD21CF"/>
    <w:pPr>
      <w:widowControl w:val="0"/>
      <w:suppressAutoHyphens w:val="0"/>
      <w:autoSpaceDE w:val="0"/>
      <w:autoSpaceDN w:val="0"/>
      <w:adjustRightInd w:val="0"/>
      <w:jc w:val="center"/>
    </w:pPr>
    <w:rPr>
      <w:szCs w:val="24"/>
      <w:lang w:eastAsia="pl-PL"/>
    </w:rPr>
  </w:style>
  <w:style w:type="paragraph" w:customStyle="1" w:styleId="Style69">
    <w:name w:val="Style69"/>
    <w:basedOn w:val="Normalny"/>
    <w:rsid w:val="00CD21CF"/>
    <w:pPr>
      <w:widowControl w:val="0"/>
      <w:suppressAutoHyphens w:val="0"/>
      <w:autoSpaceDE w:val="0"/>
      <w:autoSpaceDN w:val="0"/>
      <w:adjustRightInd w:val="0"/>
      <w:spacing w:line="275" w:lineRule="exact"/>
      <w:ind w:hanging="269"/>
    </w:pPr>
    <w:rPr>
      <w:szCs w:val="24"/>
      <w:lang w:eastAsia="pl-PL"/>
    </w:rPr>
  </w:style>
  <w:style w:type="paragraph" w:customStyle="1" w:styleId="Akapitzlist1">
    <w:name w:val="Akapit z listą1"/>
    <w:basedOn w:val="Normalny"/>
    <w:rsid w:val="00CD21CF"/>
    <w:pPr>
      <w:suppressAutoHyphens w:val="0"/>
      <w:spacing w:before="60" w:after="200" w:line="276" w:lineRule="auto"/>
      <w:ind w:left="720"/>
      <w:contextualSpacing/>
    </w:pPr>
    <w:rPr>
      <w:szCs w:val="22"/>
      <w:lang w:eastAsia="en-US"/>
    </w:rPr>
  </w:style>
  <w:style w:type="paragraph" w:customStyle="1" w:styleId="Style10">
    <w:name w:val="Style10"/>
    <w:basedOn w:val="Normalny"/>
    <w:uiPriority w:val="99"/>
    <w:rsid w:val="00CD21CF"/>
    <w:pPr>
      <w:widowControl w:val="0"/>
      <w:suppressAutoHyphens w:val="0"/>
      <w:autoSpaceDE w:val="0"/>
      <w:autoSpaceDN w:val="0"/>
      <w:adjustRightInd w:val="0"/>
      <w:spacing w:line="211" w:lineRule="exact"/>
      <w:ind w:firstLine="322"/>
    </w:pPr>
    <w:rPr>
      <w:rFonts w:ascii="Microsoft Sans Serif" w:hAnsi="Microsoft Sans Serif" w:cs="Microsoft Sans Serif"/>
      <w:szCs w:val="24"/>
      <w:lang w:val="en-GB" w:eastAsia="en-GB"/>
    </w:rPr>
  </w:style>
  <w:style w:type="character" w:customStyle="1" w:styleId="FontStyle51">
    <w:name w:val="Font Style51"/>
    <w:rsid w:val="00CD21CF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39"/>
    <w:rsid w:val="00CD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D21CF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D21CF"/>
    <w:pPr>
      <w:tabs>
        <w:tab w:val="center" w:pos="4536"/>
        <w:tab w:val="right" w:pos="9072"/>
      </w:tabs>
      <w:suppressAutoHyphens w:val="0"/>
    </w:pPr>
    <w:rPr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D21C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1CF"/>
    <w:rPr>
      <w:rFonts w:ascii="Arial" w:eastAsia="Times New Roman" w:hAnsi="Arial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1C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1CF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D21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1CF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1C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1CF"/>
    <w:rPr>
      <w:rFonts w:ascii="Arial" w:eastAsia="Times New Roman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1CF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Spistreci2">
    <w:name w:val="toc 2"/>
    <w:basedOn w:val="Nagwek2"/>
    <w:next w:val="Normalny"/>
    <w:autoRedefine/>
    <w:uiPriority w:val="39"/>
    <w:unhideWhenUsed/>
    <w:rsid w:val="00CD21CF"/>
    <w:pPr>
      <w:keepNext w:val="0"/>
      <w:keepLines w:val="0"/>
      <w:spacing w:before="120"/>
      <w:ind w:left="240"/>
      <w:jc w:val="left"/>
      <w:outlineLvl w:val="9"/>
    </w:pPr>
    <w:rPr>
      <w:rFonts w:asciiTheme="minorHAnsi" w:eastAsia="Times New Roman" w:hAnsiTheme="minorHAnsi" w:cs="Times New Roman"/>
      <w:color w:val="auto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D21CF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CD21CF"/>
    <w:pPr>
      <w:ind w:left="480"/>
      <w:jc w:val="left"/>
    </w:pPr>
    <w:rPr>
      <w:rFonts w:asciiTheme="minorHAnsi" w:hAnsiTheme="minorHAns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D21CF"/>
    <w:pPr>
      <w:ind w:left="720"/>
      <w:jc w:val="left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D21CF"/>
    <w:pPr>
      <w:ind w:left="960"/>
      <w:jc w:val="left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D21CF"/>
    <w:pPr>
      <w:ind w:left="1200"/>
      <w:jc w:val="left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D21CF"/>
    <w:pPr>
      <w:ind w:left="1440"/>
      <w:jc w:val="left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D21CF"/>
    <w:pPr>
      <w:ind w:left="1680"/>
      <w:jc w:val="left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D21CF"/>
    <w:pPr>
      <w:ind w:left="1920"/>
      <w:jc w:val="left"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D2F8-FFA2-41CE-8E04-C6A42E2B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34</Pages>
  <Words>6770</Words>
  <Characters>40624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Katarzyna Wąsowicz</cp:lastModifiedBy>
  <cp:revision>102</cp:revision>
  <cp:lastPrinted>2021-12-21T10:48:00Z</cp:lastPrinted>
  <dcterms:created xsi:type="dcterms:W3CDTF">2021-12-03T08:57:00Z</dcterms:created>
  <dcterms:modified xsi:type="dcterms:W3CDTF">2021-12-21T10:50:00Z</dcterms:modified>
</cp:coreProperties>
</file>